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4EB0" w14:textId="4014C5F9" w:rsidR="00231836" w:rsidRPr="00231836" w:rsidRDefault="00231836" w:rsidP="00231836">
      <w:pPr>
        <w:jc w:val="center"/>
        <w:rPr>
          <w:rFonts w:ascii="Times New Roman" w:eastAsia="Calibri" w:hAnsi="Times New Roman" w:cs="Calibri"/>
          <w:b/>
          <w:sz w:val="6"/>
          <w:szCs w:val="6"/>
          <w14:ligatures w14:val="none"/>
        </w:rPr>
      </w:pPr>
      <w:bookmarkStart w:id="0" w:name="_Hlk98318094"/>
      <w:bookmarkStart w:id="1" w:name="_Hlk98344806"/>
      <w:bookmarkStart w:id="2" w:name="_Hlk98278808"/>
      <w:r w:rsidRPr="00231836">
        <w:rPr>
          <w:rFonts w:ascii="Times New Roman" w:eastAsia="Calibri" w:hAnsi="Times New Roman" w:cs="Calibri"/>
          <w:b/>
          <w:noProof/>
          <w:sz w:val="6"/>
          <w:szCs w:val="6"/>
          <w14:ligatures w14:val="none"/>
        </w:rPr>
        <w:drawing>
          <wp:anchor distT="0" distB="0" distL="114300" distR="114300" simplePos="0" relativeHeight="251663360" behindDoc="0" locked="0" layoutInCell="1" allowOverlap="1" wp14:anchorId="16987D9B" wp14:editId="0CDD6BD0">
            <wp:simplePos x="0" y="0"/>
            <wp:positionH relativeFrom="margin">
              <wp:align>center</wp:align>
            </wp:positionH>
            <wp:positionV relativeFrom="paragraph">
              <wp:posOffset>-325120</wp:posOffset>
            </wp:positionV>
            <wp:extent cx="1589162" cy="969195"/>
            <wp:effectExtent l="0" t="0" r="0" b="2540"/>
            <wp:wrapNone/>
            <wp:docPr id="1680816261" name="Immagine 2" descr="Immagine che contiene clipart, disegno, Carattere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16261" name="Immagine 2" descr="Immagine che contiene clipart, disegno, Carattere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162" cy="9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69DDF" w14:textId="7AB0DC6E" w:rsidR="001262E8" w:rsidRPr="001262E8" w:rsidRDefault="001262E8" w:rsidP="001262E8">
      <w:pPr>
        <w:jc w:val="center"/>
        <w:rPr>
          <w:rFonts w:ascii="Times New Roman" w:eastAsia="Calibri" w:hAnsi="Times New Roman" w:cs="Calibri"/>
          <w:b/>
          <w:sz w:val="6"/>
          <w:szCs w:val="6"/>
          <w14:ligatures w14:val="none"/>
        </w:rPr>
      </w:pPr>
    </w:p>
    <w:p w14:paraId="54335246" w14:textId="77777777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12"/>
          <w:szCs w:val="12"/>
          <w14:ligatures w14:val="none"/>
        </w:rPr>
      </w:pPr>
    </w:p>
    <w:p w14:paraId="2CC435A2" w14:textId="77777777" w:rsidR="00231836" w:rsidRPr="001264DB" w:rsidRDefault="00231836" w:rsidP="001262E8">
      <w:pPr>
        <w:ind w:left="-284" w:right="-285"/>
        <w:jc w:val="center"/>
        <w:rPr>
          <w:rFonts w:ascii="Times New Roman" w:eastAsia="Calibri" w:hAnsi="Times New Roman" w:cs="Calibri"/>
          <w:b/>
          <w:sz w:val="8"/>
          <w:szCs w:val="8"/>
          <w14:ligatures w14:val="none"/>
        </w:rPr>
      </w:pPr>
    </w:p>
    <w:p w14:paraId="4513F10B" w14:textId="77777777" w:rsidR="00AB2C33" w:rsidRDefault="00AB2C33" w:rsidP="001262E8">
      <w:pPr>
        <w:ind w:left="-284" w:right="-285"/>
        <w:jc w:val="center"/>
        <w:rPr>
          <w:rFonts w:ascii="Times New Roman" w:eastAsia="Calibri" w:hAnsi="Times New Roman" w:cs="Calibri"/>
          <w:b/>
          <w:sz w:val="28"/>
          <w:szCs w:val="28"/>
          <w14:ligatures w14:val="none"/>
        </w:rPr>
      </w:pPr>
    </w:p>
    <w:p w14:paraId="5988BC36" w14:textId="77777777" w:rsidR="00AB2C33" w:rsidRPr="004F312E" w:rsidRDefault="00AB2C33" w:rsidP="001262E8">
      <w:pPr>
        <w:ind w:left="-284" w:right="-285"/>
        <w:jc w:val="center"/>
        <w:rPr>
          <w:rFonts w:ascii="Times New Roman" w:eastAsia="Calibri" w:hAnsi="Times New Roman" w:cs="Calibri"/>
          <w:b/>
          <w:sz w:val="24"/>
          <w:szCs w:val="24"/>
          <w14:ligatures w14:val="none"/>
        </w:rPr>
      </w:pPr>
    </w:p>
    <w:p w14:paraId="4FE819B3" w14:textId="52D53CC2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28"/>
          <w:szCs w:val="28"/>
          <w14:ligatures w14:val="none"/>
        </w:rPr>
      </w:pPr>
      <w:r w:rsidRPr="001262E8">
        <w:rPr>
          <w:rFonts w:ascii="Times New Roman" w:eastAsia="Calibri" w:hAnsi="Times New Roman" w:cs="Calibri"/>
          <w:b/>
          <w:sz w:val="28"/>
          <w:szCs w:val="28"/>
          <w14:ligatures w14:val="none"/>
        </w:rPr>
        <w:t>XXXI</w:t>
      </w:r>
      <w:r>
        <w:rPr>
          <w:rFonts w:ascii="Times New Roman" w:eastAsia="Calibri" w:hAnsi="Times New Roman" w:cs="Calibri"/>
          <w:b/>
          <w:sz w:val="28"/>
          <w:szCs w:val="28"/>
          <w14:ligatures w14:val="none"/>
        </w:rPr>
        <w:t>I</w:t>
      </w:r>
      <w:r w:rsidR="005536A9">
        <w:rPr>
          <w:rFonts w:ascii="Times New Roman" w:eastAsia="Calibri" w:hAnsi="Times New Roman" w:cs="Calibri"/>
          <w:b/>
          <w:sz w:val="28"/>
          <w:szCs w:val="28"/>
          <w14:ligatures w14:val="none"/>
        </w:rPr>
        <w:t>I</w:t>
      </w:r>
      <w:r w:rsidRPr="001262E8">
        <w:rPr>
          <w:rFonts w:ascii="Times New Roman" w:eastAsia="Calibri" w:hAnsi="Times New Roman" w:cs="Calibri"/>
          <w:b/>
          <w:sz w:val="28"/>
          <w:szCs w:val="28"/>
          <w14:ligatures w14:val="none"/>
        </w:rPr>
        <w:t xml:space="preserve"> edizione delle</w:t>
      </w:r>
    </w:p>
    <w:p w14:paraId="162ED2CE" w14:textId="77777777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4"/>
          <w:szCs w:val="4"/>
          <w14:ligatures w14:val="none"/>
        </w:rPr>
      </w:pPr>
    </w:p>
    <w:p w14:paraId="1D59D618" w14:textId="47DADC93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36"/>
          <w:szCs w:val="36"/>
          <w14:ligatures w14:val="none"/>
        </w:rPr>
      </w:pPr>
      <w:r w:rsidRPr="001262E8">
        <w:rPr>
          <w:rFonts w:ascii="Times New Roman" w:eastAsia="Calibri" w:hAnsi="Times New Roman" w:cs="Calibri"/>
          <w:b/>
          <w:sz w:val="36"/>
          <w:szCs w:val="36"/>
          <w14:ligatures w14:val="none"/>
        </w:rPr>
        <w:t>GIORNATE FAI DI PRIMAVERA</w:t>
      </w:r>
    </w:p>
    <w:p w14:paraId="1C8FF9D6" w14:textId="77777777" w:rsidR="001262E8" w:rsidRPr="001262E8" w:rsidRDefault="001262E8" w:rsidP="004F312E">
      <w:pPr>
        <w:ind w:right="-201"/>
        <w:rPr>
          <w:rFonts w:ascii="Times New Roman" w:eastAsia="Calibri" w:hAnsi="Times New Roman" w:cs="Times New Roman"/>
          <w:b/>
          <w:bCs/>
          <w:i/>
          <w:iCs/>
          <w:sz w:val="2"/>
          <w:szCs w:val="2"/>
          <w14:ligatures w14:val="none"/>
        </w:rPr>
      </w:pPr>
    </w:p>
    <w:p w14:paraId="6396FD87" w14:textId="77777777" w:rsidR="00E93F7A" w:rsidRPr="002221AD" w:rsidRDefault="00E93F7A" w:rsidP="00E93F7A">
      <w:pPr>
        <w:ind w:left="-284" w:right="-143" w:firstLine="142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</w:pPr>
      <w:r w:rsidRPr="002221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 xml:space="preserve">Torna  il più importante evento di piazza dedicato al patrimonio culturale e paesaggistico </w:t>
      </w:r>
    </w:p>
    <w:p w14:paraId="32890227" w14:textId="6E2D4B2D" w:rsidR="00E93F7A" w:rsidRPr="002221AD" w:rsidRDefault="00E93F7A" w:rsidP="00E93F7A">
      <w:pPr>
        <w:ind w:left="-284" w:right="-143" w:firstLine="142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</w:pPr>
      <w:r w:rsidRPr="002221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del nostro Paese con l’apertura a contributo libero di 750 luoghi speciali in 400 città</w:t>
      </w:r>
    </w:p>
    <w:p w14:paraId="75FB55C4" w14:textId="7B31A7CD" w:rsidR="00E93F7A" w:rsidRPr="002221AD" w:rsidRDefault="00E93F7A" w:rsidP="00E93F7A">
      <w:pPr>
        <w:ind w:left="-284" w:right="-143" w:firstLine="142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</w:pPr>
      <w:r w:rsidRPr="002221AD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14:ligatures w14:val="none"/>
        </w:rPr>
        <w:t>un’edizione speciale, in occasione dei 50 anni della Fondazione</w:t>
      </w:r>
    </w:p>
    <w:p w14:paraId="6EE56087" w14:textId="77777777" w:rsidR="00E93F7A" w:rsidRPr="00E93F7A" w:rsidRDefault="00E93F7A" w:rsidP="00E93F7A">
      <w:pPr>
        <w:ind w:left="-284" w:right="-143" w:firstLine="142"/>
        <w:jc w:val="center"/>
        <w:rPr>
          <w:rFonts w:ascii="Times New Roman" w:eastAsia="Calibri" w:hAnsi="Times New Roman" w:cs="Times New Roman"/>
          <w:b/>
          <w:bCs/>
          <w:i/>
          <w:iCs/>
          <w:sz w:val="4"/>
          <w:szCs w:val="4"/>
          <w14:ligatures w14:val="none"/>
        </w:rPr>
      </w:pPr>
    </w:p>
    <w:p w14:paraId="4616255B" w14:textId="77777777" w:rsidR="00E93F7A" w:rsidRPr="004F312E" w:rsidRDefault="00E93F7A" w:rsidP="00E93F7A">
      <w:pPr>
        <w:jc w:val="center"/>
        <w:rPr>
          <w:rFonts w:ascii="Times New Roman" w:eastAsia="Calibri" w:hAnsi="Times New Roman" w:cs="Calibri"/>
          <w:b/>
          <w:sz w:val="4"/>
          <w:szCs w:val="4"/>
          <w14:ligatures w14:val="none"/>
        </w:rPr>
      </w:pPr>
    </w:p>
    <w:p w14:paraId="5AA3F64A" w14:textId="6C4FE2F7" w:rsidR="00E93F7A" w:rsidRPr="00E816E4" w:rsidRDefault="00E93F7A" w:rsidP="00E93F7A">
      <w:pPr>
        <w:jc w:val="center"/>
        <w:rPr>
          <w:rFonts w:ascii="Times New Roman" w:eastAsia="Calibri" w:hAnsi="Times New Roman" w:cs="Calibri"/>
          <w:b/>
          <w:sz w:val="30"/>
          <w:szCs w:val="30"/>
          <w14:ligatures w14:val="none"/>
        </w:rPr>
      </w:pPr>
      <w:r w:rsidRPr="00E816E4">
        <w:rPr>
          <w:rFonts w:ascii="Times New Roman" w:eastAsia="Calibri" w:hAnsi="Times New Roman" w:cs="Calibri"/>
          <w:b/>
          <w:sz w:val="30"/>
          <w:szCs w:val="30"/>
          <w14:ligatures w14:val="none"/>
        </w:rPr>
        <w:t>sabato 22 e domenica 23 marzo 2025</w:t>
      </w:r>
    </w:p>
    <w:p w14:paraId="601DE587" w14:textId="79D561AA" w:rsidR="00E93F7A" w:rsidRPr="00E93F7A" w:rsidRDefault="00E93F7A" w:rsidP="00E93F7A">
      <w:pPr>
        <w:ind w:left="-284" w:right="-143" w:firstLine="142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14:ligatures w14:val="none"/>
        </w:rPr>
      </w:pPr>
      <w:r w:rsidRPr="001262E8">
        <w:rPr>
          <w:rFonts w:ascii="Times New Roman" w:eastAsia="Times New Roman" w:hAnsi="Times New Roman" w:cs="Times New Roman"/>
          <w:bCs/>
          <w:i/>
          <w:sz w:val="23"/>
          <w:szCs w:val="23"/>
          <w:lang w:val="x-none" w:eastAsia="x-none"/>
          <w14:ligatures w14:val="none"/>
        </w:rPr>
        <w:t xml:space="preserve">Evento nazionale di </w:t>
      </w:r>
      <w:r w:rsidRPr="001262E8">
        <w:rPr>
          <w:rFonts w:ascii="Times New Roman" w:eastAsia="Times New Roman" w:hAnsi="Times New Roman" w:cs="Times New Roman"/>
          <w:bCs/>
          <w:i/>
          <w:sz w:val="23"/>
          <w:szCs w:val="23"/>
          <w:lang w:eastAsia="x-none"/>
          <w14:ligatures w14:val="none"/>
        </w:rPr>
        <w:t>partecipazione attiva</w:t>
      </w:r>
      <w:r w:rsidRPr="001262E8">
        <w:rPr>
          <w:rFonts w:ascii="Times New Roman" w:eastAsia="Times New Roman" w:hAnsi="Times New Roman" w:cs="Times New Roman"/>
          <w:bCs/>
          <w:i/>
          <w:sz w:val="23"/>
          <w:szCs w:val="23"/>
          <w:lang w:val="x-none" w:eastAsia="x-none"/>
          <w14:ligatures w14:val="none"/>
        </w:rPr>
        <w:t xml:space="preserve"> e di raccolta pubblica</w:t>
      </w:r>
      <w:r w:rsidRPr="001262E8">
        <w:rPr>
          <w:rFonts w:ascii="Times New Roman" w:eastAsia="Times New Roman" w:hAnsi="Times New Roman" w:cs="Times New Roman"/>
          <w:bCs/>
          <w:i/>
          <w:sz w:val="23"/>
          <w:szCs w:val="23"/>
          <w:lang w:eastAsia="x-none"/>
          <w14:ligatures w14:val="none"/>
        </w:rPr>
        <w:t xml:space="preserve"> </w:t>
      </w:r>
      <w:r w:rsidRPr="001262E8">
        <w:rPr>
          <w:rFonts w:ascii="Times New Roman" w:eastAsia="Times New Roman" w:hAnsi="Times New Roman" w:cs="Times New Roman"/>
          <w:bCs/>
          <w:i/>
          <w:sz w:val="23"/>
          <w:szCs w:val="23"/>
          <w:lang w:val="x-none" w:eastAsia="x-none"/>
          <w14:ligatures w14:val="none"/>
        </w:rPr>
        <w:t>di fondi</w:t>
      </w:r>
    </w:p>
    <w:p w14:paraId="43CBBAE4" w14:textId="77777777" w:rsidR="00B525CE" w:rsidRPr="00E30ACB" w:rsidRDefault="00B525CE" w:rsidP="00E93F7A">
      <w:pPr>
        <w:ind w:right="-142"/>
        <w:jc w:val="both"/>
        <w:rPr>
          <w:rFonts w:ascii="Times New Roman" w:hAnsi="Times New Roman" w:cs="Times New Roman"/>
          <w:sz w:val="14"/>
          <w:szCs w:val="14"/>
        </w:rPr>
      </w:pPr>
    </w:p>
    <w:p w14:paraId="2590A8C1" w14:textId="332D3087" w:rsidR="00E93F7A" w:rsidRPr="00E93F7A" w:rsidRDefault="00E93F7A" w:rsidP="00E93F7A">
      <w:pPr>
        <w:ind w:left="-284" w:right="-142"/>
        <w:jc w:val="both"/>
        <w:rPr>
          <w:rFonts w:ascii="Times New Roman" w:hAnsi="Times New Roman" w:cs="Times New Roman"/>
          <w:b/>
          <w:bCs/>
        </w:rPr>
      </w:pPr>
      <w:r w:rsidRPr="00E93F7A">
        <w:rPr>
          <w:rFonts w:ascii="Times New Roman" w:hAnsi="Times New Roman" w:cs="Times New Roman"/>
          <w:b/>
          <w:bCs/>
        </w:rPr>
        <w:t>Sabato 22 e domenica 23 marzo tornano per la 33</w:t>
      </w:r>
      <w:r w:rsidR="00762922" w:rsidRPr="00762922">
        <w:rPr>
          <w:rFonts w:ascii="Times New Roman" w:hAnsi="Times New Roman" w:cs="Times New Roman"/>
          <w:b/>
          <w:bCs/>
        </w:rPr>
        <w:t>ª</w:t>
      </w:r>
      <w:r w:rsidRPr="00E93F7A">
        <w:rPr>
          <w:rFonts w:ascii="Times New Roman" w:hAnsi="Times New Roman" w:cs="Times New Roman"/>
          <w:b/>
          <w:bCs/>
        </w:rPr>
        <w:t xml:space="preserve"> edizione le Giornate FAI di Primavera,</w:t>
      </w:r>
      <w:r w:rsidRPr="00E93F7A">
        <w:rPr>
          <w:rFonts w:ascii="Times New Roman" w:hAnsi="Times New Roman" w:cs="Times New Roman"/>
          <w:bCs/>
        </w:rPr>
        <w:t xml:space="preserve"> il principale evento di piazza dedicato al patrimonio culturale e paesaggistico del nostro Paese, organizzato da</w:t>
      </w:r>
      <w:r w:rsidR="00B33D2E">
        <w:rPr>
          <w:rFonts w:ascii="Times New Roman" w:hAnsi="Times New Roman" w:cs="Times New Roman"/>
          <w:bCs/>
        </w:rPr>
        <w:t>l</w:t>
      </w:r>
      <w:r w:rsidRPr="00E93F7A">
        <w:rPr>
          <w:rFonts w:ascii="Times New Roman" w:hAnsi="Times New Roman" w:cs="Times New Roman"/>
          <w:bCs/>
        </w:rPr>
        <w:t xml:space="preserve"> </w:t>
      </w:r>
      <w:r w:rsidRPr="00B33D2E">
        <w:rPr>
          <w:rFonts w:ascii="Times New Roman" w:hAnsi="Times New Roman" w:cs="Times New Roman"/>
          <w:b/>
        </w:rPr>
        <w:t xml:space="preserve">FAI-Fondo per l’Ambiente Italiano ETS </w:t>
      </w:r>
      <w:r w:rsidRPr="00E93F7A">
        <w:rPr>
          <w:rFonts w:ascii="Times New Roman" w:hAnsi="Times New Roman" w:cs="Times New Roman"/>
          <w:bCs/>
        </w:rPr>
        <w:t xml:space="preserve">grazie all’impegno e all’entusiasmo di migliaia di volontari: </w:t>
      </w:r>
      <w:r w:rsidRPr="00E93F7A">
        <w:rPr>
          <w:rFonts w:ascii="Times New Roman" w:hAnsi="Times New Roman" w:cs="Times New Roman"/>
          <w:b/>
          <w:bCs/>
        </w:rPr>
        <w:t xml:space="preserve">750 luoghi in 400 città saranno visitabili a contributo libero, grazie ai volontari di 350 </w:t>
      </w:r>
      <w:r>
        <w:rPr>
          <w:rFonts w:ascii="Times New Roman" w:hAnsi="Times New Roman" w:cs="Times New Roman"/>
          <w:b/>
          <w:bCs/>
        </w:rPr>
        <w:t>D</w:t>
      </w:r>
      <w:r w:rsidRPr="00E93F7A">
        <w:rPr>
          <w:rFonts w:ascii="Times New Roman" w:hAnsi="Times New Roman" w:cs="Times New Roman"/>
          <w:b/>
          <w:bCs/>
        </w:rPr>
        <w:t>elegazioni e Gruppi FAI attivi in tutte le regioni</w:t>
      </w:r>
      <w:r w:rsidRPr="000F4CDC">
        <w:rPr>
          <w:rFonts w:ascii="Times New Roman" w:hAnsi="Times New Roman" w:cs="Times New Roman"/>
        </w:rPr>
        <w:t>.</w:t>
      </w:r>
      <w:r w:rsidRPr="00E93F7A">
        <w:rPr>
          <w:rFonts w:ascii="Times New Roman" w:hAnsi="Times New Roman" w:cs="Times New Roman"/>
          <w:b/>
          <w:bCs/>
        </w:rPr>
        <w:t xml:space="preserve"> </w:t>
      </w:r>
    </w:p>
    <w:p w14:paraId="39A6C5A3" w14:textId="77777777" w:rsidR="00E93F7A" w:rsidRPr="00E30ACB" w:rsidRDefault="00E93F7A" w:rsidP="00E93F7A">
      <w:pPr>
        <w:ind w:left="-284" w:right="-142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4DF8C9AB" w14:textId="67AB89AD" w:rsidR="00E93F7A" w:rsidRPr="00E93F7A" w:rsidRDefault="00E93F7A" w:rsidP="00E93F7A">
      <w:pPr>
        <w:ind w:left="-284" w:right="-142"/>
        <w:jc w:val="both"/>
        <w:rPr>
          <w:rFonts w:ascii="Times New Roman" w:hAnsi="Times New Roman" w:cs="Times New Roman"/>
          <w:bCs/>
        </w:rPr>
      </w:pPr>
      <w:r w:rsidRPr="00E93F7A">
        <w:rPr>
          <w:rFonts w:ascii="Times New Roman" w:hAnsi="Times New Roman" w:cs="Times New Roman"/>
          <w:b/>
          <w:bCs/>
        </w:rPr>
        <w:t xml:space="preserve">Un’edizione speciale, in occasione dei cinquanta anni dalla nascita del FAI </w:t>
      </w:r>
      <w:r w:rsidRPr="00E93F7A">
        <w:rPr>
          <w:rFonts w:ascii="Times New Roman" w:hAnsi="Times New Roman" w:cs="Times New Roman"/>
          <w:bCs/>
        </w:rPr>
        <w:t>- fondato nel 1975 da Giulia Maria Crespi e Renato Bazzoni, con Alberto Predieri e Franco Russoli</w:t>
      </w:r>
      <w:r w:rsidRPr="00E93F7A">
        <w:rPr>
          <w:rFonts w:ascii="Times New Roman" w:hAnsi="Times New Roman" w:cs="Times New Roman"/>
          <w:b/>
          <w:bCs/>
        </w:rPr>
        <w:t xml:space="preserve"> – </w:t>
      </w:r>
      <w:r w:rsidRPr="00E93F7A">
        <w:rPr>
          <w:rFonts w:ascii="Times New Roman" w:hAnsi="Times New Roman" w:cs="Times New Roman"/>
          <w:bCs/>
        </w:rPr>
        <w:t xml:space="preserve">che anche attraverso le Giornate FAI di Primavera </w:t>
      </w:r>
      <w:r w:rsidRPr="00E93F7A">
        <w:rPr>
          <w:rFonts w:ascii="Times New Roman" w:hAnsi="Times New Roman" w:cs="Times New Roman"/>
          <w:b/>
          <w:bCs/>
        </w:rPr>
        <w:t>ribadisce la missione culturale che la Fondazione svolge a fianco delle istituzioni, con i cittadini e per il Paese, e che si realizza nella cura e nella scoperta di tanti luoghi speciali</w:t>
      </w:r>
      <w:r w:rsidR="00E305D0">
        <w:rPr>
          <w:rFonts w:ascii="Times New Roman" w:hAnsi="Times New Roman" w:cs="Times New Roman"/>
          <w:b/>
          <w:bCs/>
        </w:rPr>
        <w:t xml:space="preserve"> </w:t>
      </w:r>
      <w:r w:rsidRPr="00E93F7A">
        <w:rPr>
          <w:rFonts w:ascii="Times New Roman" w:hAnsi="Times New Roman" w:cs="Times New Roman"/>
          <w:b/>
          <w:bCs/>
        </w:rPr>
        <w:t>- oltre 13 milioni visitatori, 16.290 luoghi aperti in oltre 7</w:t>
      </w:r>
      <w:r w:rsidR="000F4CDC">
        <w:rPr>
          <w:rFonts w:ascii="Times New Roman" w:hAnsi="Times New Roman" w:cs="Times New Roman"/>
          <w:b/>
          <w:bCs/>
        </w:rPr>
        <w:t>.</w:t>
      </w:r>
      <w:r w:rsidRPr="00E93F7A">
        <w:rPr>
          <w:rFonts w:ascii="Times New Roman" w:hAnsi="Times New Roman" w:cs="Times New Roman"/>
          <w:b/>
          <w:bCs/>
        </w:rPr>
        <w:t xml:space="preserve">000 città in 32 edizioni - </w:t>
      </w:r>
      <w:r w:rsidRPr="00E93F7A">
        <w:rPr>
          <w:rFonts w:ascii="Times New Roman" w:hAnsi="Times New Roman" w:cs="Times New Roman"/>
          <w:bCs/>
        </w:rPr>
        <w:t xml:space="preserve">con lo scopo di educare la collettività alla conoscenza, alla frequentazione e alla tutela del patrimonio di storia, arte e natura italiano. </w:t>
      </w:r>
    </w:p>
    <w:p w14:paraId="4713F147" w14:textId="2FCB2FD5" w:rsidR="000748E1" w:rsidRDefault="00E93F7A" w:rsidP="000748E1">
      <w:pPr>
        <w:ind w:left="-284" w:right="-142"/>
        <w:jc w:val="both"/>
        <w:rPr>
          <w:rFonts w:ascii="Times New Roman" w:hAnsi="Times New Roman" w:cs="Times New Roman"/>
          <w:b/>
          <w:bCs/>
        </w:rPr>
      </w:pPr>
      <w:r w:rsidRPr="00E93F7A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G</w:t>
      </w:r>
      <w:r w:rsidRPr="00E93F7A">
        <w:rPr>
          <w:rFonts w:ascii="Times New Roman" w:hAnsi="Times New Roman" w:cs="Times New Roman"/>
          <w:b/>
          <w:bCs/>
        </w:rPr>
        <w:t>iornate FAI rappresentano un momento di crescita educativa e culturale e di condivisione, strumenti essenziali per affrontare un mondo libero.</w:t>
      </w:r>
      <w:r w:rsidRPr="00E93F7A">
        <w:rPr>
          <w:rFonts w:ascii="Times New Roman" w:hAnsi="Times New Roman" w:cs="Times New Roman"/>
          <w:bCs/>
        </w:rPr>
        <w:t xml:space="preserve"> </w:t>
      </w:r>
      <w:r w:rsidRPr="00E93F7A">
        <w:rPr>
          <w:rFonts w:ascii="Times New Roman" w:hAnsi="Times New Roman" w:cs="Times New Roman"/>
          <w:b/>
          <w:bCs/>
        </w:rPr>
        <w:t>Un percorso di cittadinanza</w:t>
      </w:r>
      <w:r w:rsidRPr="00E93F7A">
        <w:rPr>
          <w:rFonts w:ascii="Times New Roman" w:hAnsi="Times New Roman" w:cs="Times New Roman"/>
          <w:bCs/>
        </w:rPr>
        <w:t xml:space="preserve"> che coinvolge </w:t>
      </w:r>
      <w:r w:rsidRPr="00E93F7A">
        <w:rPr>
          <w:rFonts w:ascii="Times New Roman" w:hAnsi="Times New Roman" w:cs="Times New Roman"/>
          <w:b/>
          <w:bCs/>
        </w:rPr>
        <w:t> istituzioni, associazioni, enti pubblici e privati</w:t>
      </w:r>
      <w:r w:rsidRPr="000F4CDC">
        <w:rPr>
          <w:rFonts w:ascii="Times New Roman" w:hAnsi="Times New Roman" w:cs="Times New Roman"/>
        </w:rPr>
        <w:t>,</w:t>
      </w:r>
      <w:r w:rsidRPr="00E93F7A">
        <w:rPr>
          <w:rFonts w:ascii="Times New Roman" w:hAnsi="Times New Roman" w:cs="Times New Roman"/>
          <w:bCs/>
        </w:rPr>
        <w:t xml:space="preserve"> che in numero sempre maggiore vi collaborano grazie a una vasta e capillare rete territoriale, con </w:t>
      </w:r>
      <w:r w:rsidRPr="00E93F7A">
        <w:rPr>
          <w:rFonts w:ascii="Times New Roman" w:hAnsi="Times New Roman" w:cs="Times New Roman"/>
          <w:b/>
          <w:bCs/>
        </w:rPr>
        <w:t>un unico obiettivo: riconoscere il valore del nostro patrimonio culturale e con esso la nostra identità di cittadini europei.</w:t>
      </w:r>
    </w:p>
    <w:p w14:paraId="45CAFAC8" w14:textId="77777777" w:rsidR="000748E1" w:rsidRPr="00E30ACB" w:rsidRDefault="000748E1" w:rsidP="000748E1">
      <w:pPr>
        <w:ind w:left="-284" w:right="-142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</w:rPr>
      </w:pPr>
    </w:p>
    <w:p w14:paraId="6726849D" w14:textId="3ACD9B7F" w:rsidR="000063FB" w:rsidRDefault="000748E1" w:rsidP="000063FB">
      <w:pPr>
        <w:ind w:left="-284" w:right="-142"/>
        <w:jc w:val="both"/>
        <w:rPr>
          <w:rFonts w:ascii="Times New Roman" w:hAnsi="Times New Roman" w:cs="Times New Roman"/>
          <w:i/>
          <w:iCs/>
          <w:lang w:eastAsia="it-IT"/>
          <w14:ligatures w14:val="none"/>
        </w:rPr>
      </w:pPr>
      <w:r w:rsidRPr="000748E1">
        <w:rPr>
          <w:rFonts w:ascii="Times New Roman" w:hAnsi="Times New Roman" w:cs="Times New Roman"/>
          <w:i/>
          <w:iCs/>
          <w:lang w:eastAsia="it-IT"/>
          <w14:ligatures w14:val="none"/>
        </w:rPr>
        <w:t>“Da oggi e senza incertezza anche noi de</w:t>
      </w:r>
      <w:r w:rsidR="00856DBA"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l </w:t>
      </w:r>
      <w:r w:rsidRPr="000748E1">
        <w:rPr>
          <w:rFonts w:ascii="Times New Roman" w:hAnsi="Times New Roman" w:cs="Times New Roman"/>
          <w:i/>
          <w:iCs/>
          <w:lang w:eastAsia="it-IT"/>
          <w14:ligatures w14:val="none"/>
        </w:rPr>
        <w:t>FAI dobbiamo avere ancora più chiaro che ogni nostra azione sociale e</w:t>
      </w:r>
      <w:r w:rsidR="00B77CB0">
        <w:rPr>
          <w:rFonts w:ascii="Times New Roman" w:hAnsi="Times New Roman" w:cs="Times New Roman"/>
          <w:i/>
          <w:iCs/>
          <w:lang w:eastAsia="it-IT"/>
          <w14:ligatures w14:val="none"/>
        </w:rPr>
        <w:t>d</w:t>
      </w:r>
      <w:r w:rsidRPr="000748E1"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educativa debba concorrere al rafforzamento di una comune coscienza europea e affido dunque a questa edizione delle Giornate FAI del cinquantennale e alle 750 piazze italiane - che esse virtualmente rappresentano -  l’auspicio che la nostra festosa, concreta e appassionata manifestazione del 22 e 23 </w:t>
      </w:r>
      <w:r w:rsidR="00B77CB0">
        <w:rPr>
          <w:rFonts w:ascii="Times New Roman" w:hAnsi="Times New Roman" w:cs="Times New Roman"/>
          <w:i/>
          <w:iCs/>
          <w:lang w:eastAsia="it-IT"/>
          <w14:ligatures w14:val="none"/>
        </w:rPr>
        <w:t>m</w:t>
      </w:r>
      <w:r w:rsidRPr="000748E1">
        <w:rPr>
          <w:rFonts w:ascii="Times New Roman" w:hAnsi="Times New Roman" w:cs="Times New Roman"/>
          <w:i/>
          <w:iCs/>
          <w:lang w:eastAsia="it-IT"/>
          <w14:ligatures w14:val="none"/>
        </w:rPr>
        <w:t>arzo possa essere proposta, vissuta e percepita in questa ottica più ampia, più civile, più militante. Il mondo, e non solo noi europei, ne ha un immenso e drammatico bisogno. Viva l’Europa!”</w:t>
      </w:r>
      <w:r w:rsidR="00856DBA"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</w:t>
      </w:r>
      <w:r w:rsidR="00856DBA" w:rsidRPr="00856DBA">
        <w:rPr>
          <w:rFonts w:ascii="Times New Roman" w:hAnsi="Times New Roman" w:cs="Times New Roman"/>
          <w:lang w:eastAsia="it-IT"/>
          <w14:ligatures w14:val="none"/>
        </w:rPr>
        <w:t>ha dichiarato</w:t>
      </w:r>
      <w:r w:rsidR="00B77CB0"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</w:t>
      </w:r>
      <w:r w:rsidRPr="000748E1">
        <w:rPr>
          <w:rFonts w:ascii="Times New Roman" w:hAnsi="Times New Roman" w:cs="Times New Roman"/>
          <w:b/>
          <w:bCs/>
          <w:lang w:eastAsia="it-IT"/>
          <w14:ligatures w14:val="none"/>
        </w:rPr>
        <w:t>Marco Magnifico,</w:t>
      </w:r>
      <w:r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</w:t>
      </w:r>
      <w:r w:rsidRPr="00B77CB0">
        <w:rPr>
          <w:rFonts w:ascii="Times New Roman" w:hAnsi="Times New Roman" w:cs="Times New Roman"/>
          <w:b/>
          <w:bCs/>
          <w:i/>
          <w:iCs/>
          <w:lang w:eastAsia="it-IT"/>
          <w14:ligatures w14:val="none"/>
        </w:rPr>
        <w:t>Presidente FAI</w:t>
      </w:r>
      <w:r w:rsidR="00856DBA">
        <w:rPr>
          <w:rFonts w:ascii="Times New Roman" w:hAnsi="Times New Roman" w:cs="Times New Roman"/>
          <w:b/>
          <w:bCs/>
          <w:i/>
          <w:iCs/>
          <w:lang w:eastAsia="it-IT"/>
          <w14:ligatures w14:val="none"/>
        </w:rPr>
        <w:t xml:space="preserve"> </w:t>
      </w:r>
      <w:r w:rsidRPr="00B77CB0">
        <w:rPr>
          <w:rFonts w:ascii="Times New Roman" w:hAnsi="Times New Roman" w:cs="Times New Roman"/>
          <w:b/>
          <w:bCs/>
          <w:i/>
          <w:iCs/>
          <w:lang w:eastAsia="it-IT"/>
          <w14:ligatures w14:val="none"/>
        </w:rPr>
        <w:t>-</w:t>
      </w:r>
      <w:r w:rsidR="00856DBA">
        <w:rPr>
          <w:rFonts w:ascii="Times New Roman" w:hAnsi="Times New Roman" w:cs="Times New Roman"/>
          <w:b/>
          <w:bCs/>
          <w:i/>
          <w:iCs/>
          <w:lang w:eastAsia="it-IT"/>
          <w14:ligatures w14:val="none"/>
        </w:rPr>
        <w:t xml:space="preserve"> </w:t>
      </w:r>
      <w:r w:rsidRPr="00B77CB0">
        <w:rPr>
          <w:rFonts w:ascii="Times New Roman" w:hAnsi="Times New Roman" w:cs="Times New Roman"/>
          <w:b/>
          <w:bCs/>
          <w:i/>
          <w:iCs/>
          <w:lang w:eastAsia="it-IT"/>
          <w14:ligatures w14:val="none"/>
        </w:rPr>
        <w:t>Fondo per l’Ambiente Italiano</w:t>
      </w:r>
      <w:r w:rsidR="00B77CB0">
        <w:rPr>
          <w:rFonts w:ascii="Times New Roman" w:hAnsi="Times New Roman" w:cs="Times New Roman"/>
          <w:i/>
          <w:iCs/>
          <w:lang w:eastAsia="it-IT"/>
          <w14:ligatures w14:val="none"/>
        </w:rPr>
        <w:t>.</w:t>
      </w:r>
    </w:p>
    <w:p w14:paraId="4B8F8AE9" w14:textId="0AFC107A" w:rsidR="000063FB" w:rsidRPr="00E30ACB" w:rsidRDefault="000063FB" w:rsidP="000063FB">
      <w:pPr>
        <w:ind w:left="-284" w:right="-142"/>
        <w:jc w:val="both"/>
        <w:rPr>
          <w:rFonts w:ascii="Times New Roman" w:hAnsi="Times New Roman" w:cs="Times New Roman"/>
          <w:i/>
          <w:iCs/>
          <w:sz w:val="12"/>
          <w:szCs w:val="12"/>
          <w:lang w:eastAsia="it-IT"/>
          <w14:ligatures w14:val="none"/>
        </w:rPr>
      </w:pPr>
    </w:p>
    <w:p w14:paraId="2C547FDC" w14:textId="21ADDEC6" w:rsidR="00CF5435" w:rsidRDefault="00CF5435" w:rsidP="00B33D2E">
      <w:pPr>
        <w:ind w:left="-284" w:right="-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“</w:t>
      </w:r>
      <w:r w:rsidR="000063FB" w:rsidRPr="000063FB">
        <w:rPr>
          <w:rFonts w:ascii="Times New Roman" w:hAnsi="Times New Roman" w:cs="Times New Roman"/>
          <w:i/>
          <w:iCs/>
        </w:rPr>
        <w:t xml:space="preserve">Gli uomini e le donne del FAI sono parte integrante di quella Repubblica a cui è affidata la tutela e la promozione del patrimonio culturale italiano. Facendo appello a questa parola, che affonda le proprie radici in una tradizione che dal mondo greco e romano è giunta integra fino a noi, i padri costituenti vollero significare quanto chiunque debba sentirsi investito del dovere di salvaguardare ciò che i nostri avi hanno realizzato: paesaggi, monumenti, opere d’arte, documenti, tracce e testimonianze del passato sono parte integrante di noi, costituiscono la nostra essenza e consistono nella nostra italianità. Un patrimonio culturale immenso, la cui aura – grazie alle migliaia di volontari del FAI – rifulge ancora di più nelle Giornate di Primavera. La </w:t>
      </w:r>
      <w:r w:rsidR="000063FB" w:rsidRPr="00856DBA">
        <w:rPr>
          <w:rFonts w:ascii="Times New Roman" w:hAnsi="Times New Roman" w:cs="Times New Roman"/>
          <w:i/>
          <w:iCs/>
        </w:rPr>
        <w:t>33</w:t>
      </w:r>
      <w:r w:rsidR="00856DBA" w:rsidRPr="00856DBA">
        <w:rPr>
          <w:rFonts w:ascii="Times New Roman" w:hAnsi="Times New Roman" w:cs="Times New Roman"/>
          <w:i/>
          <w:iCs/>
        </w:rPr>
        <w:t>ª</w:t>
      </w:r>
      <w:r w:rsidR="000063FB" w:rsidRPr="000063FB">
        <w:rPr>
          <w:rFonts w:ascii="Times New Roman" w:hAnsi="Times New Roman" w:cs="Times New Roman"/>
          <w:i/>
          <w:iCs/>
        </w:rPr>
        <w:t xml:space="preserve"> edizione giunge nell’anno in cui sia il FAI che il Ministero della Cultura compiono 50 anni. Un evento capace di evidenziare quanto entrambe le istituzioni nascano non a caso nello stesso anno, provenendo dalla medesima matrice</w:t>
      </w:r>
      <w:r w:rsidR="00856DBA">
        <w:rPr>
          <w:rFonts w:ascii="Times New Roman" w:hAnsi="Times New Roman" w:cs="Times New Roman"/>
          <w:i/>
          <w:iCs/>
        </w:rPr>
        <w:t xml:space="preserve">” </w:t>
      </w:r>
      <w:r w:rsidR="00856DBA" w:rsidRPr="00856DBA">
        <w:rPr>
          <w:rFonts w:ascii="Times New Roman" w:hAnsi="Times New Roman" w:cs="Times New Roman"/>
        </w:rPr>
        <w:t>ha affermato</w:t>
      </w:r>
      <w:r>
        <w:rPr>
          <w:rFonts w:ascii="Times New Roman" w:hAnsi="Times New Roman" w:cs="Times New Roman"/>
          <w:i/>
          <w:iCs/>
        </w:rPr>
        <w:t xml:space="preserve"> </w:t>
      </w:r>
      <w:r w:rsidRPr="00CF5435">
        <w:rPr>
          <w:rFonts w:ascii="Times New Roman" w:hAnsi="Times New Roman" w:cs="Times New Roman"/>
          <w:b/>
          <w:bCs/>
        </w:rPr>
        <w:t>Alessandro Giuli,</w:t>
      </w:r>
      <w:r w:rsidRPr="00CF5435">
        <w:rPr>
          <w:rFonts w:ascii="Times New Roman" w:hAnsi="Times New Roman" w:cs="Times New Roman"/>
        </w:rPr>
        <w:t xml:space="preserve"> </w:t>
      </w:r>
      <w:r w:rsidRPr="00856DBA">
        <w:rPr>
          <w:rFonts w:ascii="Times New Roman" w:hAnsi="Times New Roman" w:cs="Times New Roman"/>
          <w:b/>
          <w:bCs/>
          <w:i/>
          <w:iCs/>
        </w:rPr>
        <w:t>Ministro della Cultura</w:t>
      </w:r>
      <w:r w:rsidRPr="00CF543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4AB5FA8" w14:textId="77777777" w:rsidR="00CF5435" w:rsidRPr="00E30ACB" w:rsidRDefault="00CF5435" w:rsidP="00B33D2E">
      <w:pPr>
        <w:ind w:left="-284" w:right="-142"/>
        <w:jc w:val="both"/>
        <w:rPr>
          <w:rFonts w:ascii="Times New Roman" w:hAnsi="Times New Roman" w:cs="Times New Roman"/>
          <w:sz w:val="12"/>
          <w:szCs w:val="12"/>
        </w:rPr>
      </w:pPr>
    </w:p>
    <w:p w14:paraId="3EF02BB7" w14:textId="4DB170FE" w:rsidR="00E30ACB" w:rsidRPr="00E30ACB" w:rsidRDefault="00E30ACB" w:rsidP="00E30ACB">
      <w:pPr>
        <w:ind w:left="-284" w:right="-142"/>
        <w:jc w:val="both"/>
        <w:rPr>
          <w:rFonts w:ascii="Times New Roman" w:hAnsi="Times New Roman" w:cs="Times New Roman"/>
          <w:i/>
          <w:iCs/>
        </w:rPr>
      </w:pPr>
      <w:r w:rsidRPr="00E30ACB">
        <w:rPr>
          <w:rFonts w:eastAsia="Times New Roman"/>
          <w:noProof/>
          <w:lang w:eastAsia="it-IT"/>
          <w14:ligatures w14:val="none"/>
        </w:rPr>
        <w:drawing>
          <wp:anchor distT="0" distB="0" distL="114300" distR="114300" simplePos="0" relativeHeight="251664384" behindDoc="0" locked="0" layoutInCell="1" allowOverlap="1" wp14:anchorId="52A378D3" wp14:editId="68D9E6A2">
            <wp:simplePos x="0" y="0"/>
            <wp:positionH relativeFrom="margin">
              <wp:align>center</wp:align>
            </wp:positionH>
            <wp:positionV relativeFrom="paragraph">
              <wp:posOffset>863600</wp:posOffset>
            </wp:positionV>
            <wp:extent cx="5236845" cy="1462405"/>
            <wp:effectExtent l="0" t="0" r="1905" b="4445"/>
            <wp:wrapNone/>
            <wp:docPr id="1" name="Immagine 1" descr="Immagine che contiene testo, Carattere, linea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inea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D2E" w:rsidRPr="00B33D2E">
        <w:rPr>
          <w:rFonts w:ascii="Times New Roman" w:hAnsi="Times New Roman" w:cs="Times New Roman"/>
        </w:rPr>
        <w:t>“</w:t>
      </w:r>
      <w:r w:rsidR="00B33D2E" w:rsidRPr="00B33D2E">
        <w:rPr>
          <w:rFonts w:ascii="Times New Roman" w:hAnsi="Times New Roman" w:cs="Times New Roman"/>
          <w:i/>
          <w:iCs/>
        </w:rPr>
        <w:t>La Rai da dieci anni è al fianco del F</w:t>
      </w:r>
      <w:r w:rsidR="00B33D2E">
        <w:rPr>
          <w:rFonts w:ascii="Times New Roman" w:hAnsi="Times New Roman" w:cs="Times New Roman"/>
          <w:i/>
          <w:iCs/>
        </w:rPr>
        <w:t>AI</w:t>
      </w:r>
      <w:r w:rsidR="00B33D2E" w:rsidRPr="00B33D2E">
        <w:rPr>
          <w:rFonts w:ascii="Times New Roman" w:hAnsi="Times New Roman" w:cs="Times New Roman"/>
          <w:i/>
          <w:iCs/>
        </w:rPr>
        <w:t xml:space="preserve"> per sostenere e tutelare le bellezze artistiche e paesaggistiche del nostro Paese. Nella </w:t>
      </w:r>
      <w:r w:rsidR="00B33D2E">
        <w:rPr>
          <w:rFonts w:ascii="Times New Roman" w:hAnsi="Times New Roman" w:cs="Times New Roman"/>
          <w:i/>
          <w:iCs/>
        </w:rPr>
        <w:t>‘</w:t>
      </w:r>
      <w:r w:rsidR="00B33D2E" w:rsidRPr="00B33D2E">
        <w:rPr>
          <w:rFonts w:ascii="Times New Roman" w:hAnsi="Times New Roman" w:cs="Times New Roman"/>
          <w:i/>
          <w:iCs/>
        </w:rPr>
        <w:t>Settimana Rai e F</w:t>
      </w:r>
      <w:r w:rsidR="00B33D2E">
        <w:rPr>
          <w:rFonts w:ascii="Times New Roman" w:hAnsi="Times New Roman" w:cs="Times New Roman"/>
          <w:i/>
          <w:iCs/>
        </w:rPr>
        <w:t>AI</w:t>
      </w:r>
      <w:r w:rsidR="00B33D2E" w:rsidRPr="00B33D2E">
        <w:rPr>
          <w:rFonts w:ascii="Times New Roman" w:hAnsi="Times New Roman" w:cs="Times New Roman"/>
          <w:i/>
          <w:iCs/>
        </w:rPr>
        <w:t xml:space="preserve"> per i beni culturali</w:t>
      </w:r>
      <w:r w:rsidR="00B33D2E">
        <w:rPr>
          <w:rFonts w:ascii="Times New Roman" w:hAnsi="Times New Roman" w:cs="Times New Roman"/>
          <w:i/>
          <w:iCs/>
        </w:rPr>
        <w:t>’</w:t>
      </w:r>
      <w:r w:rsidR="00B33D2E" w:rsidRPr="00B33D2E">
        <w:rPr>
          <w:rFonts w:ascii="Times New Roman" w:hAnsi="Times New Roman" w:cs="Times New Roman"/>
          <w:i/>
          <w:iCs/>
        </w:rPr>
        <w:t xml:space="preserve"> offriremo al pubblico l’unicità del nostro patrimonio </w:t>
      </w:r>
      <w:r w:rsidR="00B33D2E" w:rsidRPr="00B33D2E">
        <w:rPr>
          <w:rFonts w:ascii="Times New Roman" w:hAnsi="Times New Roman" w:cs="Times New Roman"/>
          <w:i/>
          <w:iCs/>
        </w:rPr>
        <w:lastRenderedPageBreak/>
        <w:t>storico e naturale, attraverso programmi e approfondimenti di qualità che sensibilizzano gli italiani. Un impegno</w:t>
      </w:r>
      <w:r>
        <w:rPr>
          <w:rFonts w:ascii="Times New Roman" w:hAnsi="Times New Roman" w:cs="Times New Roman"/>
          <w:i/>
          <w:iCs/>
        </w:rPr>
        <w:t xml:space="preserve"> </w:t>
      </w:r>
      <w:r w:rsidRPr="00B33D2E">
        <w:rPr>
          <w:rFonts w:ascii="Times New Roman" w:hAnsi="Times New Roman" w:cs="Times New Roman"/>
          <w:i/>
          <w:iCs/>
        </w:rPr>
        <w:t>in linea con la missione di servizio pubblico che la Rai porta avanti anche attraverso traguardi significativi come</w:t>
      </w:r>
      <w:r>
        <w:rPr>
          <w:rFonts w:ascii="Times New Roman" w:hAnsi="Times New Roman" w:cs="Times New Roman"/>
          <w:i/>
          <w:iCs/>
        </w:rPr>
        <w:t xml:space="preserve"> </w:t>
      </w:r>
      <w:r w:rsidRPr="00B33D2E">
        <w:rPr>
          <w:rFonts w:ascii="Times New Roman" w:hAnsi="Times New Roman" w:cs="Times New Roman"/>
          <w:i/>
          <w:iCs/>
        </w:rPr>
        <w:t>questi dieci anni insieme al F</w:t>
      </w:r>
      <w:r>
        <w:rPr>
          <w:rFonts w:ascii="Times New Roman" w:hAnsi="Times New Roman" w:cs="Times New Roman"/>
          <w:i/>
          <w:iCs/>
        </w:rPr>
        <w:t>AI</w:t>
      </w:r>
      <w:r w:rsidRPr="00B33D2E"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  <w:i/>
          <w:iCs/>
        </w:rPr>
        <w:t xml:space="preserve"> </w:t>
      </w:r>
      <w:r w:rsidRPr="00B33D2E">
        <w:rPr>
          <w:rFonts w:ascii="Times New Roman" w:hAnsi="Times New Roman" w:cs="Times New Roman"/>
        </w:rPr>
        <w:t>ha commentato</w:t>
      </w:r>
      <w:r>
        <w:rPr>
          <w:rFonts w:ascii="Times New Roman" w:hAnsi="Times New Roman" w:cs="Times New Roman"/>
          <w:i/>
          <w:iCs/>
        </w:rPr>
        <w:t xml:space="preserve"> </w:t>
      </w:r>
      <w:r w:rsidRPr="00B33D2E">
        <w:rPr>
          <w:rFonts w:ascii="Times New Roman" w:hAnsi="Times New Roman" w:cs="Times New Roman"/>
          <w:b/>
          <w:bCs/>
        </w:rPr>
        <w:t>Roberto Sergio, </w:t>
      </w:r>
      <w:r w:rsidRPr="00B33D2E">
        <w:rPr>
          <w:rFonts w:ascii="Times New Roman" w:hAnsi="Times New Roman" w:cs="Times New Roman"/>
          <w:b/>
          <w:bCs/>
          <w:i/>
          <w:iCs/>
        </w:rPr>
        <w:t>Direttore Generale Rai</w:t>
      </w:r>
      <w:r w:rsidRPr="00B33D2E">
        <w:rPr>
          <w:rFonts w:ascii="Times New Roman" w:hAnsi="Times New Roman" w:cs="Times New Roman"/>
        </w:rPr>
        <w:t>.</w:t>
      </w:r>
    </w:p>
    <w:p w14:paraId="25F450A0" w14:textId="7FA0C4DE" w:rsidR="00E30ACB" w:rsidRDefault="00E30ACB" w:rsidP="00E30ACB">
      <w:pPr>
        <w:ind w:right="-142"/>
        <w:jc w:val="both"/>
        <w:rPr>
          <w:rFonts w:ascii="Times New Roman" w:hAnsi="Times New Roman" w:cs="Times New Roman"/>
          <w:i/>
          <w:iCs/>
        </w:rPr>
        <w:sectPr w:rsidR="00E30ACB" w:rsidSect="00E30ACB">
          <w:pgSz w:w="11906" w:h="16838"/>
          <w:pgMar w:top="680" w:right="1134" w:bottom="454" w:left="1134" w:header="680" w:footer="0" w:gutter="0"/>
          <w:cols w:space="708"/>
          <w:docGrid w:linePitch="360"/>
        </w:sectPr>
      </w:pPr>
    </w:p>
    <w:p w14:paraId="635B24CD" w14:textId="0DEFB483" w:rsidR="00E816E4" w:rsidRPr="00E30ACB" w:rsidRDefault="00E816E4" w:rsidP="00856DBA">
      <w:pPr>
        <w:ind w:right="-142"/>
        <w:jc w:val="both"/>
        <w:rPr>
          <w:rFonts w:ascii="Times New Roman" w:hAnsi="Times New Roman" w:cs="Times New Roman"/>
          <w:sz w:val="12"/>
          <w:szCs w:val="12"/>
        </w:rPr>
      </w:pPr>
    </w:p>
    <w:p w14:paraId="1F31A471" w14:textId="4FE225E2" w:rsidR="00E93F7A" w:rsidRDefault="00E93F7A" w:rsidP="00E93F7A">
      <w:pPr>
        <w:ind w:left="-284" w:right="-142"/>
        <w:jc w:val="both"/>
        <w:rPr>
          <w:rFonts w:ascii="Times New Roman" w:hAnsi="Times New Roman" w:cs="Times New Roman"/>
          <w:bCs/>
        </w:rPr>
      </w:pPr>
      <w:r w:rsidRPr="00E93F7A">
        <w:rPr>
          <w:rFonts w:ascii="Times New Roman" w:hAnsi="Times New Roman" w:cs="Times New Roman"/>
          <w:b/>
          <w:bCs/>
        </w:rPr>
        <w:t xml:space="preserve">Le </w:t>
      </w:r>
      <w:r>
        <w:rPr>
          <w:rFonts w:ascii="Times New Roman" w:hAnsi="Times New Roman" w:cs="Times New Roman"/>
          <w:b/>
          <w:bCs/>
        </w:rPr>
        <w:t>G</w:t>
      </w:r>
      <w:r w:rsidRPr="00E93F7A">
        <w:rPr>
          <w:rFonts w:ascii="Times New Roman" w:hAnsi="Times New Roman" w:cs="Times New Roman"/>
          <w:b/>
          <w:bCs/>
        </w:rPr>
        <w:t xml:space="preserve">iornate FAI di Primavera anche in questa edizione attraverseranno il territorio </w:t>
      </w:r>
      <w:r>
        <w:rPr>
          <w:rFonts w:ascii="Times New Roman" w:hAnsi="Times New Roman" w:cs="Times New Roman"/>
          <w:b/>
          <w:bCs/>
        </w:rPr>
        <w:t>i</w:t>
      </w:r>
      <w:r w:rsidRPr="00E93F7A">
        <w:rPr>
          <w:rFonts w:ascii="Times New Roman" w:hAnsi="Times New Roman" w:cs="Times New Roman"/>
          <w:b/>
          <w:bCs/>
        </w:rPr>
        <w:t>taliano</w:t>
      </w:r>
      <w:r>
        <w:rPr>
          <w:rFonts w:ascii="Times New Roman" w:hAnsi="Times New Roman" w:cs="Times New Roman"/>
          <w:b/>
          <w:bCs/>
        </w:rPr>
        <w:t xml:space="preserve"> </w:t>
      </w:r>
      <w:r w:rsidRPr="00E93F7A">
        <w:rPr>
          <w:rFonts w:ascii="Times New Roman" w:hAnsi="Times New Roman" w:cs="Times New Roman"/>
          <w:bCs/>
        </w:rPr>
        <w:t xml:space="preserve">- da Nord a Sud del Belpaese, aprendo luoghi </w:t>
      </w:r>
      <w:r w:rsidRPr="00E93F7A">
        <w:rPr>
          <w:rFonts w:ascii="Times New Roman" w:hAnsi="Times New Roman" w:cs="Times New Roman"/>
          <w:b/>
          <w:bCs/>
        </w:rPr>
        <w:t>insoliti e</w:t>
      </w:r>
      <w:r w:rsidRPr="00E93F7A">
        <w:rPr>
          <w:rFonts w:ascii="Times New Roman" w:hAnsi="Times New Roman" w:cs="Times New Roman"/>
          <w:bCs/>
        </w:rPr>
        <w:t xml:space="preserve"> </w:t>
      </w:r>
      <w:r w:rsidRPr="00E93F7A">
        <w:rPr>
          <w:rFonts w:ascii="Times New Roman" w:hAnsi="Times New Roman" w:cs="Times New Roman"/>
          <w:b/>
          <w:bCs/>
        </w:rPr>
        <w:t xml:space="preserve">normalmente inaccessibili </w:t>
      </w:r>
      <w:r w:rsidRPr="00E93F7A">
        <w:rPr>
          <w:rFonts w:ascii="Times New Roman" w:hAnsi="Times New Roman" w:cs="Times New Roman"/>
          <w:bCs/>
        </w:rPr>
        <w:t xml:space="preserve">oppure </w:t>
      </w:r>
      <w:r w:rsidRPr="00E93F7A">
        <w:rPr>
          <w:rFonts w:ascii="Times New Roman" w:hAnsi="Times New Roman" w:cs="Times New Roman"/>
          <w:b/>
          <w:bCs/>
        </w:rPr>
        <w:t>poco noti e valorizzati</w:t>
      </w:r>
      <w:r>
        <w:rPr>
          <w:rFonts w:ascii="Times New Roman" w:hAnsi="Times New Roman" w:cs="Times New Roman"/>
          <w:b/>
          <w:bCs/>
        </w:rPr>
        <w:t xml:space="preserve"> </w:t>
      </w:r>
      <w:r w:rsidRPr="00E93F7A">
        <w:rPr>
          <w:rFonts w:ascii="Times New Roman" w:hAnsi="Times New Roman" w:cs="Times New Roman"/>
          <w:bCs/>
        </w:rPr>
        <w:t xml:space="preserve">- per continuare assieme a meravigliarsi di fronte alla sorprendente vastità del patrimonio </w:t>
      </w:r>
      <w:r w:rsidR="000F4CDC">
        <w:rPr>
          <w:rFonts w:ascii="Times New Roman" w:hAnsi="Times New Roman" w:cs="Times New Roman"/>
          <w:bCs/>
        </w:rPr>
        <w:t>i</w:t>
      </w:r>
      <w:r w:rsidRPr="00E93F7A">
        <w:rPr>
          <w:rFonts w:ascii="Times New Roman" w:hAnsi="Times New Roman" w:cs="Times New Roman"/>
          <w:bCs/>
        </w:rPr>
        <w:t>taliano</w:t>
      </w:r>
      <w:r w:rsidRPr="000F4CDC">
        <w:rPr>
          <w:rFonts w:ascii="Times New Roman" w:hAnsi="Times New Roman" w:cs="Times New Roman"/>
        </w:rPr>
        <w:t>,</w:t>
      </w:r>
      <w:r w:rsidRPr="00E93F7A">
        <w:rPr>
          <w:rFonts w:ascii="Times New Roman" w:hAnsi="Times New Roman" w:cs="Times New Roman"/>
          <w:b/>
          <w:bCs/>
        </w:rPr>
        <w:t xml:space="preserve"> una festa con le persone e per le persone</w:t>
      </w:r>
      <w:r w:rsidRPr="00E93F7A">
        <w:rPr>
          <w:rFonts w:ascii="Times New Roman" w:hAnsi="Times New Roman" w:cs="Times New Roman"/>
          <w:bCs/>
        </w:rPr>
        <w:t xml:space="preserve">: 750 luoghi saranno infatti aperti in tutta Italia grazie a migliaia di delegati e volontari del FAI e agli </w:t>
      </w:r>
      <w:r w:rsidRPr="00E93F7A">
        <w:rPr>
          <w:rFonts w:ascii="Times New Roman" w:hAnsi="Times New Roman" w:cs="Times New Roman"/>
          <w:bCs/>
          <w:i/>
          <w:iCs/>
        </w:rPr>
        <w:t>Apprendisti Ciceroni</w:t>
      </w:r>
      <w:r w:rsidRPr="00E93F7A">
        <w:rPr>
          <w:rFonts w:ascii="Times New Roman" w:hAnsi="Times New Roman" w:cs="Times New Roman"/>
          <w:bCs/>
        </w:rPr>
        <w:t>, giovani studenti -</w:t>
      </w:r>
      <w:r>
        <w:rPr>
          <w:rFonts w:ascii="Times New Roman" w:hAnsi="Times New Roman" w:cs="Times New Roman"/>
          <w:bCs/>
        </w:rPr>
        <w:t xml:space="preserve"> </w:t>
      </w:r>
      <w:r w:rsidRPr="00E93F7A">
        <w:rPr>
          <w:rFonts w:ascii="Times New Roman" w:hAnsi="Times New Roman" w:cs="Times New Roman"/>
          <w:bCs/>
        </w:rPr>
        <w:t>cittadini di domani</w:t>
      </w:r>
      <w:r>
        <w:rPr>
          <w:rFonts w:ascii="Times New Roman" w:hAnsi="Times New Roman" w:cs="Times New Roman"/>
          <w:bCs/>
        </w:rPr>
        <w:t xml:space="preserve"> </w:t>
      </w:r>
      <w:r w:rsidRPr="00E93F7A">
        <w:rPr>
          <w:rFonts w:ascii="Times New Roman" w:hAnsi="Times New Roman" w:cs="Times New Roman"/>
          <w:bCs/>
        </w:rPr>
        <w:t xml:space="preserve">- appositamente formati per raccontare le meraviglie del loro territorio. </w:t>
      </w:r>
      <w:r w:rsidRPr="00E93F7A">
        <w:rPr>
          <w:rFonts w:ascii="Times New Roman" w:hAnsi="Times New Roman" w:cs="Times New Roman"/>
          <w:b/>
          <w:bCs/>
        </w:rPr>
        <w:t>Una mappa italiana</w:t>
      </w:r>
      <w:r w:rsidRPr="00E93F7A">
        <w:rPr>
          <w:rFonts w:ascii="Times New Roman" w:hAnsi="Times New Roman" w:cs="Times New Roman"/>
          <w:bCs/>
        </w:rPr>
        <w:t>, variegata e inaspettata</w:t>
      </w:r>
      <w:r>
        <w:rPr>
          <w:rFonts w:ascii="Times New Roman" w:hAnsi="Times New Roman" w:cs="Times New Roman"/>
          <w:bCs/>
        </w:rPr>
        <w:t xml:space="preserve"> </w:t>
      </w:r>
      <w:r w:rsidRPr="004F312E">
        <w:rPr>
          <w:rFonts w:ascii="Times New Roman" w:hAnsi="Times New Roman" w:cs="Times New Roman"/>
        </w:rPr>
        <w:t>(</w:t>
      </w:r>
      <w:r w:rsidRPr="004F312E">
        <w:rPr>
          <w:rFonts w:ascii="Times New Roman" w:hAnsi="Times New Roman" w:cs="Times New Roman"/>
          <w:i/>
          <w:iCs/>
        </w:rPr>
        <w:t xml:space="preserve">elenco completo dei luoghi visitabili e modalità di partecipazione dall’11 marzo su </w:t>
      </w:r>
      <w:hyperlink r:id="rId9" w:history="1">
        <w:r w:rsidRPr="004F312E">
          <w:rPr>
            <w:rStyle w:val="Collegamentoipertestuale"/>
            <w:rFonts w:ascii="Times New Roman" w:hAnsi="Times New Roman" w:cs="Times New Roman"/>
            <w:b/>
            <w:bCs/>
            <w:i/>
            <w:iCs/>
            <w:color w:val="auto"/>
          </w:rPr>
          <w:t>www.giornatefai.it</w:t>
        </w:r>
      </w:hyperlink>
      <w:r w:rsidRPr="004F312E">
        <w:rPr>
          <w:rFonts w:ascii="Times New Roman" w:hAnsi="Times New Roman" w:cs="Times New Roman"/>
        </w:rPr>
        <w:t>)</w:t>
      </w:r>
      <w:r w:rsidRPr="00E93F7A">
        <w:rPr>
          <w:rFonts w:ascii="Times New Roman" w:hAnsi="Times New Roman" w:cs="Times New Roman"/>
          <w:bCs/>
        </w:rPr>
        <w:t xml:space="preserve">: </w:t>
      </w:r>
      <w:r w:rsidRPr="00E93F7A">
        <w:rPr>
          <w:rFonts w:ascii="Times New Roman" w:hAnsi="Times New Roman" w:cs="Times New Roman"/>
          <w:b/>
          <w:bCs/>
        </w:rPr>
        <w:t>borghi, palazzi storici, luoghi di ricerca e innovazione, di archeologia industriale, case private, botteghe e luoghi di antichi mestieri</w:t>
      </w:r>
      <w:r w:rsidRPr="00E93F7A">
        <w:rPr>
          <w:rFonts w:ascii="Times New Roman" w:hAnsi="Times New Roman" w:cs="Times New Roman"/>
          <w:bCs/>
        </w:rPr>
        <w:t xml:space="preserve">, </w:t>
      </w:r>
      <w:r w:rsidRPr="00E93F7A">
        <w:rPr>
          <w:rFonts w:ascii="Times New Roman" w:hAnsi="Times New Roman" w:cs="Times New Roman"/>
          <w:b/>
          <w:bCs/>
        </w:rPr>
        <w:t>luoghi che ci raccontano di altre culture, luoghi in cui è in corso un restauro</w:t>
      </w:r>
      <w:r w:rsidRPr="00E93F7A">
        <w:rPr>
          <w:rFonts w:ascii="Times New Roman" w:hAnsi="Times New Roman" w:cs="Times New Roman"/>
          <w:bCs/>
        </w:rPr>
        <w:t xml:space="preserve">, </w:t>
      </w:r>
      <w:r w:rsidRPr="000F4CDC">
        <w:rPr>
          <w:rFonts w:ascii="Times New Roman" w:hAnsi="Times New Roman" w:cs="Times New Roman"/>
          <w:b/>
        </w:rPr>
        <w:t>luoghi di natura e cultura</w:t>
      </w:r>
      <w:r w:rsidRPr="00E93F7A">
        <w:rPr>
          <w:rFonts w:ascii="Times New Roman" w:hAnsi="Times New Roman" w:cs="Times New Roman"/>
          <w:bCs/>
        </w:rPr>
        <w:t xml:space="preserve">. Saranno proprio le </w:t>
      </w:r>
      <w:r>
        <w:rPr>
          <w:rFonts w:ascii="Times New Roman" w:hAnsi="Times New Roman" w:cs="Times New Roman"/>
          <w:bCs/>
        </w:rPr>
        <w:t>G</w:t>
      </w:r>
      <w:r w:rsidRPr="00E93F7A">
        <w:rPr>
          <w:rFonts w:ascii="Times New Roman" w:hAnsi="Times New Roman" w:cs="Times New Roman"/>
          <w:bCs/>
        </w:rPr>
        <w:t xml:space="preserve">iornate FAI di </w:t>
      </w:r>
      <w:r>
        <w:rPr>
          <w:rFonts w:ascii="Times New Roman" w:hAnsi="Times New Roman" w:cs="Times New Roman"/>
          <w:bCs/>
        </w:rPr>
        <w:t>P</w:t>
      </w:r>
      <w:r w:rsidRPr="00E93F7A">
        <w:rPr>
          <w:rFonts w:ascii="Times New Roman" w:hAnsi="Times New Roman" w:cs="Times New Roman"/>
          <w:bCs/>
        </w:rPr>
        <w:t xml:space="preserve">rimavera per due giorni a dare voce a tanti luoghi e a ricordarci di dar loro attenzione, per raccontare e valorizzare le meraviglie e i tesori nascosti che ci circondano, promuovendone </w:t>
      </w:r>
      <w:r w:rsidRPr="00E93F7A">
        <w:rPr>
          <w:rFonts w:ascii="Times New Roman" w:hAnsi="Times New Roman" w:cs="Times New Roman"/>
          <w:b/>
          <w:bCs/>
        </w:rPr>
        <w:t>la conoscenza, la cura e la tutela</w:t>
      </w:r>
      <w:r w:rsidRPr="00E93F7A">
        <w:rPr>
          <w:rFonts w:ascii="Times New Roman" w:hAnsi="Times New Roman" w:cs="Times New Roman"/>
          <w:bCs/>
        </w:rPr>
        <w:t>. Una missione culturale verso il patrimonio italiano che coinvolge tutti, perché appartiene a tutti.</w:t>
      </w:r>
    </w:p>
    <w:p w14:paraId="61ED4462" w14:textId="7C78EF26" w:rsidR="00E93F7A" w:rsidRPr="00E30ACB" w:rsidRDefault="00E93F7A" w:rsidP="00E93F7A">
      <w:pPr>
        <w:ind w:left="-284" w:right="-142"/>
        <w:jc w:val="both"/>
        <w:rPr>
          <w:rFonts w:ascii="Times New Roman" w:hAnsi="Times New Roman" w:cs="Times New Roman"/>
          <w:sz w:val="12"/>
          <w:szCs w:val="12"/>
        </w:rPr>
      </w:pPr>
    </w:p>
    <w:p w14:paraId="580C4607" w14:textId="3DA3B554" w:rsidR="00E93F7A" w:rsidRPr="00E93F7A" w:rsidRDefault="00E93F7A" w:rsidP="00E93F7A">
      <w:pPr>
        <w:ind w:left="-284" w:right="-142"/>
        <w:jc w:val="both"/>
        <w:rPr>
          <w:rFonts w:ascii="Times New Roman" w:hAnsi="Times New Roman" w:cs="Times New Roman"/>
        </w:rPr>
      </w:pPr>
      <w:r w:rsidRPr="00E93F7A">
        <w:rPr>
          <w:rFonts w:ascii="Times New Roman" w:hAnsi="Times New Roman" w:cs="Times New Roman"/>
        </w:rPr>
        <w:t xml:space="preserve">Tra le tante aperture proposte, alcune saranno </w:t>
      </w:r>
      <w:r w:rsidR="00D7583A">
        <w:rPr>
          <w:rFonts w:ascii="Times New Roman" w:hAnsi="Times New Roman" w:cs="Times New Roman"/>
          <w:b/>
          <w:bCs/>
        </w:rPr>
        <w:t>dedicate</w:t>
      </w:r>
      <w:r w:rsidRPr="00E93F7A">
        <w:rPr>
          <w:rFonts w:ascii="Times New Roman" w:hAnsi="Times New Roman" w:cs="Times New Roman"/>
          <w:b/>
          <w:bCs/>
        </w:rPr>
        <w:t xml:space="preserve"> agli </w:t>
      </w:r>
      <w:r w:rsidR="000A121F">
        <w:rPr>
          <w:rFonts w:ascii="Times New Roman" w:hAnsi="Times New Roman" w:cs="Times New Roman"/>
          <w:b/>
          <w:bCs/>
        </w:rPr>
        <w:t>i</w:t>
      </w:r>
      <w:r w:rsidRPr="00E93F7A">
        <w:rPr>
          <w:rFonts w:ascii="Times New Roman" w:hAnsi="Times New Roman" w:cs="Times New Roman"/>
          <w:b/>
          <w:bCs/>
        </w:rPr>
        <w:t>scritti al FAI e a chi si iscriverà durante l’evento</w:t>
      </w:r>
      <w:r w:rsidRPr="00E93F7A">
        <w:rPr>
          <w:rFonts w:ascii="Times New Roman" w:hAnsi="Times New Roman" w:cs="Times New Roman"/>
        </w:rPr>
        <w:t xml:space="preserve">. Verranno inoltre </w:t>
      </w:r>
      <w:r w:rsidRPr="00E93F7A">
        <w:rPr>
          <w:rFonts w:ascii="Times New Roman" w:hAnsi="Times New Roman" w:cs="Times New Roman"/>
          <w:b/>
          <w:bCs/>
        </w:rPr>
        <w:t>riaperti luoghi particolarmente apprezzati</w:t>
      </w:r>
      <w:r w:rsidRPr="00E93F7A">
        <w:rPr>
          <w:rFonts w:ascii="Times New Roman" w:hAnsi="Times New Roman" w:cs="Times New Roman"/>
        </w:rPr>
        <w:t xml:space="preserve"> </w:t>
      </w:r>
      <w:r w:rsidRPr="00E93F7A">
        <w:rPr>
          <w:rFonts w:ascii="Times New Roman" w:hAnsi="Times New Roman" w:cs="Times New Roman"/>
          <w:b/>
          <w:bCs/>
        </w:rPr>
        <w:t xml:space="preserve">e visitati nelle scorse edizioni. </w:t>
      </w:r>
      <w:r w:rsidRPr="00E93F7A">
        <w:rPr>
          <w:rFonts w:ascii="Times New Roman" w:hAnsi="Times New Roman" w:cs="Times New Roman"/>
        </w:rPr>
        <w:t xml:space="preserve"> Ad ogni visita sarà possibile </w:t>
      </w:r>
      <w:r w:rsidRPr="00E93F7A">
        <w:rPr>
          <w:rFonts w:ascii="Times New Roman" w:hAnsi="Times New Roman" w:cs="Times New Roman"/>
          <w:b/>
          <w:bCs/>
        </w:rPr>
        <w:t>sostenere la missione e le attività della Fondazione con una donazione</w:t>
      </w:r>
      <w:r w:rsidRPr="00E93F7A">
        <w:rPr>
          <w:rFonts w:ascii="Times New Roman" w:hAnsi="Times New Roman" w:cs="Times New Roman"/>
        </w:rPr>
        <w:t xml:space="preserve">. </w:t>
      </w:r>
    </w:p>
    <w:p w14:paraId="74E85068" w14:textId="55C4AF0E" w:rsidR="00E13CB9" w:rsidRPr="004F312E" w:rsidRDefault="00E13CB9" w:rsidP="005536A9">
      <w:pPr>
        <w:ind w:left="-284" w:right="-143" w:firstLine="142"/>
        <w:jc w:val="both"/>
        <w:rPr>
          <w:rFonts w:ascii="Times New Roman" w:eastAsia="Calibri" w:hAnsi="Times New Roman" w:cs="Times New Roman"/>
          <w:sz w:val="10"/>
          <w:szCs w:val="10"/>
          <w14:ligatures w14:val="none"/>
        </w:rPr>
      </w:pPr>
    </w:p>
    <w:p w14:paraId="5E3F7696" w14:textId="42C00B39" w:rsidR="001262E8" w:rsidRPr="001262E8" w:rsidRDefault="001262E8" w:rsidP="005536A9">
      <w:pPr>
        <w:ind w:left="-284" w:right="-143" w:firstLine="142"/>
        <w:contextualSpacing/>
        <w:jc w:val="both"/>
        <w:rPr>
          <w:rFonts w:ascii="Times New Roman" w:eastAsia="Calibri" w:hAnsi="Times New Roman" w:cs="Times New Roman"/>
          <w:sz w:val="4"/>
          <w:szCs w:val="4"/>
          <w14:ligatures w14:val="none"/>
        </w:rPr>
      </w:pPr>
    </w:p>
    <w:p w14:paraId="701DB962" w14:textId="3F5DD3A5" w:rsidR="00D7583A" w:rsidRDefault="00821FE6" w:rsidP="00D75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2"/>
        <w:contextualSpacing/>
        <w:jc w:val="both"/>
        <w:rPr>
          <w:rFonts w:ascii="Times New Roman" w:eastAsia="Calibri" w:hAnsi="Times New Roman" w:cs="Times New Roman"/>
          <w:sz w:val="21"/>
          <w:szCs w:val="21"/>
          <w14:ligatures w14:val="none"/>
        </w:rPr>
      </w:pP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>Le Giornate FAI d</w:t>
      </w:r>
      <w:r>
        <w:rPr>
          <w:rFonts w:ascii="Times New Roman" w:eastAsia="Calibri" w:hAnsi="Times New Roman" w:cs="Times New Roman"/>
          <w:sz w:val="21"/>
          <w:szCs w:val="21"/>
          <w14:ligatures w14:val="none"/>
        </w:rPr>
        <w:t>i Primavera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 si inquadrano nell’ambito delle iniziative di raccolta pubblica di fondi occasionale (Art 143, c 3, </w:t>
      </w:r>
      <w:proofErr w:type="spellStart"/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>lett</w:t>
      </w:r>
      <w:proofErr w:type="spellEnd"/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 a), DPR 917/86 e art 2, c 2, D Lgs 460/97). 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>Partecipare alla visita con una donazione significa sostenere la missione di cura e tutela del patrimonio culturale italiano della Fondazione.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 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 xml:space="preserve">Ogni Iscritto al FAI e chi si iscriverà per la prima volta durante l’evento 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>potrà beneficiare dell’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 xml:space="preserve">accesso prioritario 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in tutti i luoghi e di 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>aperture dedicate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. 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 xml:space="preserve">Sottoscrivere la tessera FAI 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 xml:space="preserve">significa diventare parte di un grande progetto e rappresenta un </w:t>
      </w:r>
      <w:r w:rsidRPr="00821FE6">
        <w:rPr>
          <w:rFonts w:ascii="Times New Roman" w:eastAsia="Calibri" w:hAnsi="Times New Roman" w:cs="Times New Roman"/>
          <w:b/>
          <w:bCs/>
          <w:sz w:val="21"/>
          <w:szCs w:val="21"/>
          <w14:ligatures w14:val="none"/>
        </w:rPr>
        <w:t>atto d’amore per l’Italia</w:t>
      </w:r>
      <w:r w:rsidRPr="00821FE6">
        <w:rPr>
          <w:rFonts w:ascii="Times New Roman" w:eastAsia="Calibri" w:hAnsi="Times New Roman" w:cs="Times New Roman"/>
          <w:sz w:val="21"/>
          <w:szCs w:val="21"/>
          <w14:ligatures w14:val="none"/>
        </w:rPr>
        <w:t>.</w:t>
      </w:r>
    </w:p>
    <w:p w14:paraId="0FA32AD7" w14:textId="526CFF6D" w:rsidR="00231836" w:rsidRDefault="00D93307" w:rsidP="001B6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2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3" w:name="_Hlk192237312"/>
      <w:r>
        <w:rPr>
          <w:rFonts w:ascii="Times New Roman" w:hAnsi="Times New Roman" w:cs="Times New Roman"/>
          <w:sz w:val="21"/>
          <w:szCs w:val="21"/>
        </w:rPr>
        <w:t xml:space="preserve">Inoltre,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fino al 30 marzo 2025 si potrà sostenere la missione del FAI donando con un SMS o una chiamata da rete fissa al numero 45584. </w:t>
      </w:r>
      <w:r w:rsidR="001B6577" w:rsidRPr="001B6577">
        <w:rPr>
          <w:rFonts w:ascii="Times New Roman" w:hAnsi="Times New Roman" w:cs="Times New Roman"/>
          <w:sz w:val="21"/>
          <w:szCs w:val="21"/>
        </w:rPr>
        <w:t xml:space="preserve">Il valore della donazione sarà di </w:t>
      </w:r>
      <w:r w:rsidR="001B6577" w:rsidRPr="001B6577">
        <w:rPr>
          <w:rFonts w:ascii="Times New Roman" w:hAnsi="Times New Roman" w:cs="Times New Roman"/>
          <w:b/>
          <w:bCs/>
          <w:sz w:val="21"/>
          <w:szCs w:val="21"/>
        </w:rPr>
        <w:t>2 euro</w:t>
      </w:r>
      <w:r w:rsidR="001B6577" w:rsidRPr="001B6577">
        <w:rPr>
          <w:rFonts w:ascii="Times New Roman" w:hAnsi="Times New Roman" w:cs="Times New Roman"/>
          <w:sz w:val="21"/>
          <w:szCs w:val="21"/>
        </w:rPr>
        <w:t xml:space="preserve"> per ciascun SMS inviato da cellulari WINDTRE, TIM, Vodafone, Iliad, PosteMobile, Coop Voce, Tiscali. Sarà di </w:t>
      </w:r>
      <w:r w:rsidR="001B6577" w:rsidRPr="001B6577">
        <w:rPr>
          <w:rFonts w:ascii="Times New Roman" w:hAnsi="Times New Roman" w:cs="Times New Roman"/>
          <w:b/>
          <w:bCs/>
          <w:sz w:val="21"/>
          <w:szCs w:val="21"/>
        </w:rPr>
        <w:t xml:space="preserve">5 o 10 euro </w:t>
      </w:r>
      <w:r w:rsidR="001B6577" w:rsidRPr="001B6577">
        <w:rPr>
          <w:rFonts w:ascii="Times New Roman" w:hAnsi="Times New Roman" w:cs="Times New Roman"/>
          <w:sz w:val="21"/>
          <w:szCs w:val="21"/>
        </w:rPr>
        <w:t xml:space="preserve">per le chiamate da rete fissa TIM, Vodafone, WINDTRE, Fastweb, Tiscali, </w:t>
      </w:r>
      <w:proofErr w:type="spellStart"/>
      <w:r w:rsidR="001B6577" w:rsidRPr="001B6577">
        <w:rPr>
          <w:rFonts w:ascii="Times New Roman" w:hAnsi="Times New Roman" w:cs="Times New Roman"/>
          <w:sz w:val="21"/>
          <w:szCs w:val="21"/>
        </w:rPr>
        <w:t>Geny</w:t>
      </w:r>
      <w:proofErr w:type="spellEnd"/>
      <w:r w:rsidR="001B6577" w:rsidRPr="001B6577">
        <w:rPr>
          <w:rFonts w:ascii="Times New Roman" w:hAnsi="Times New Roman" w:cs="Times New Roman"/>
          <w:sz w:val="21"/>
          <w:szCs w:val="21"/>
        </w:rPr>
        <w:t xml:space="preserve"> Communications e, sempre per la rete fissa, di </w:t>
      </w:r>
      <w:r w:rsidR="001B6577" w:rsidRPr="001B6577">
        <w:rPr>
          <w:rFonts w:ascii="Times New Roman" w:hAnsi="Times New Roman" w:cs="Times New Roman"/>
          <w:b/>
          <w:bCs/>
          <w:sz w:val="21"/>
          <w:szCs w:val="21"/>
        </w:rPr>
        <w:t>5 euro</w:t>
      </w:r>
      <w:r w:rsidR="001B6577" w:rsidRPr="001B6577">
        <w:rPr>
          <w:rFonts w:ascii="Times New Roman" w:hAnsi="Times New Roman" w:cs="Times New Roman"/>
          <w:sz w:val="21"/>
          <w:szCs w:val="21"/>
        </w:rPr>
        <w:t xml:space="preserve"> da Convergenze e PosteMobile.</w:t>
      </w:r>
    </w:p>
    <w:p w14:paraId="4F6E192D" w14:textId="77777777" w:rsidR="001B6577" w:rsidRPr="001B6577" w:rsidRDefault="001B6577" w:rsidP="001B6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2"/>
        <w:contextualSpacing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bookmarkEnd w:id="3"/>
    <w:p w14:paraId="3518EF1A" w14:textId="77777777" w:rsidR="00231836" w:rsidRPr="004F312E" w:rsidRDefault="00231836" w:rsidP="005536A9">
      <w:pPr>
        <w:ind w:right="-143"/>
        <w:jc w:val="both"/>
        <w:rPr>
          <w:rFonts w:ascii="Times New Roman" w:eastAsia="Calibri" w:hAnsi="Times New Roman" w:cs="Times New Roman"/>
          <w:b/>
          <w:sz w:val="10"/>
          <w:szCs w:val="10"/>
          <w14:ligatures w14:val="none"/>
        </w:rPr>
      </w:pPr>
    </w:p>
    <w:p w14:paraId="25B84E4C" w14:textId="77777777" w:rsidR="00E93F7A" w:rsidRPr="00D01970" w:rsidRDefault="00E93F7A" w:rsidP="00E93F7A">
      <w:pPr>
        <w:ind w:left="-284" w:right="-143"/>
        <w:jc w:val="both"/>
        <w:rPr>
          <w:rFonts w:ascii="Times New Roman" w:hAnsi="Times New Roman" w:cs="Times New Roman"/>
        </w:rPr>
      </w:pPr>
      <w:r w:rsidRPr="001262E8">
        <w:rPr>
          <w:rFonts w:ascii="Times New Roman" w:eastAsia="Calibri" w:hAnsi="Times New Roman" w:cs="Times New Roman"/>
          <w:b/>
          <w14:ligatures w14:val="none"/>
        </w:rPr>
        <w:t>Tra le aperture delle Giornate FAI di Primavera 202</w:t>
      </w:r>
      <w:r>
        <w:rPr>
          <w:rFonts w:ascii="Times New Roman" w:eastAsia="Calibri" w:hAnsi="Times New Roman" w:cs="Times New Roman"/>
          <w:b/>
          <w14:ligatures w14:val="none"/>
        </w:rPr>
        <w:t xml:space="preserve">5 </w:t>
      </w:r>
      <w:r w:rsidRPr="003631BF">
        <w:rPr>
          <w:rFonts w:ascii="Times New Roman" w:hAnsi="Times New Roman" w:cs="Times New Roman"/>
        </w:rPr>
        <w:t>(</w:t>
      </w:r>
      <w:r w:rsidRPr="003631BF">
        <w:rPr>
          <w:rFonts w:ascii="Times New Roman" w:hAnsi="Times New Roman" w:cs="Times New Roman"/>
          <w:i/>
          <w:iCs/>
        </w:rPr>
        <w:t>approfondimenti disponibili nel documento allegato</w:t>
      </w:r>
      <w:r w:rsidRPr="003631BF">
        <w:rPr>
          <w:rFonts w:ascii="Times New Roman" w:hAnsi="Times New Roman" w:cs="Times New Roman"/>
        </w:rPr>
        <w:t>):</w:t>
      </w:r>
    </w:p>
    <w:p w14:paraId="2AA07ED8" w14:textId="77777777" w:rsidR="00E93F7A" w:rsidRPr="00E620D0" w:rsidRDefault="00E93F7A" w:rsidP="00E93F7A">
      <w:pPr>
        <w:ind w:left="-426" w:right="-143" w:firstLine="142"/>
        <w:jc w:val="both"/>
        <w:rPr>
          <w:rFonts w:ascii="Times New Roman" w:eastAsia="Calibri" w:hAnsi="Times New Roman" w:cs="Times New Roman"/>
          <w:b/>
          <w:sz w:val="4"/>
          <w:szCs w:val="4"/>
          <w14:ligatures w14:val="none"/>
        </w:rPr>
      </w:pPr>
    </w:p>
    <w:p w14:paraId="6A2EF803" w14:textId="209BDB83" w:rsidR="00E93F7A" w:rsidRPr="00333D63" w:rsidRDefault="00E93F7A" w:rsidP="00E93F7A">
      <w:pPr>
        <w:ind w:left="-284" w:right="-143"/>
        <w:jc w:val="both"/>
        <w:rPr>
          <w:rFonts w:ascii="Times New Roman" w:hAnsi="Times New Roman" w:cs="Times New Roman"/>
        </w:rPr>
      </w:pPr>
      <w:r w:rsidRPr="00B35211"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</w:rPr>
        <w:t>a</w:t>
      </w:r>
      <w:r w:rsidRPr="00B35211">
        <w:rPr>
          <w:rFonts w:ascii="Times New Roman" w:eastAsia="Calibri" w:hAnsi="Times New Roman" w:cs="Times New Roman"/>
          <w:b/>
        </w:rPr>
        <w:t xml:space="preserve"> </w:t>
      </w:r>
      <w:r w:rsidRPr="00B35211">
        <w:rPr>
          <w:rFonts w:ascii="Times New Roman" w:eastAsia="Calibri" w:hAnsi="Times New Roman" w:cs="Times New Roman"/>
          <w:b/>
          <w:u w:val="single"/>
        </w:rPr>
        <w:t>Roma</w:t>
      </w:r>
      <w:r w:rsidRPr="00B35211">
        <w:rPr>
          <w:rFonts w:ascii="Times New Roman" w:eastAsia="Calibri" w:hAnsi="Times New Roman" w:cs="Times New Roman"/>
          <w:bCs/>
        </w:rPr>
        <w:t xml:space="preserve">: </w:t>
      </w:r>
      <w:r w:rsidRPr="00D01970">
        <w:rPr>
          <w:rFonts w:ascii="Times New Roman" w:eastAsia="Calibri" w:hAnsi="Times New Roman" w:cs="Times New Roman"/>
          <w:b/>
          <w:i/>
          <w:iCs/>
        </w:rPr>
        <w:t>Palazzo Farnese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D01970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D01970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ingresso dedicato agli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</w:t>
      </w:r>
      <w:r w:rsidRPr="00D01970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scritti FAI</w:t>
      </w:r>
      <w:r w:rsidRPr="00D01970">
        <w:rPr>
          <w:rFonts w:ascii="Times New Roman" w:eastAsia="Calibri" w:hAnsi="Times New Roman" w:cs="Times New Roman"/>
          <w:bCs/>
          <w:sz w:val="20"/>
          <w:szCs w:val="20"/>
        </w:rPr>
        <w:t>)</w:t>
      </w:r>
      <w:r>
        <w:rPr>
          <w:rFonts w:ascii="Times New Roman" w:eastAsia="Calibri" w:hAnsi="Times New Roman" w:cs="Times New Roman"/>
          <w:bCs/>
          <w:sz w:val="20"/>
          <w:szCs w:val="20"/>
        </w:rPr>
        <w:t>,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13074B">
        <w:rPr>
          <w:rFonts w:ascii="Times New Roman" w:hAnsi="Times New Roman" w:cs="Times New Roman"/>
        </w:rPr>
        <w:t xml:space="preserve">sede dell’Ambasciata di Francia, </w:t>
      </w:r>
      <w:r>
        <w:rPr>
          <w:rFonts w:ascii="Times New Roman" w:hAnsi="Times New Roman" w:cs="Times New Roman"/>
        </w:rPr>
        <w:t xml:space="preserve">il </w:t>
      </w:r>
      <w:r w:rsidRPr="0013074B">
        <w:rPr>
          <w:rFonts w:ascii="Times New Roman" w:hAnsi="Times New Roman" w:cs="Times New Roman"/>
        </w:rPr>
        <w:t>più</w:t>
      </w:r>
      <w:r>
        <w:rPr>
          <w:rFonts w:ascii="Times New Roman" w:hAnsi="Times New Roman" w:cs="Times New Roman"/>
        </w:rPr>
        <w:t xml:space="preserve"> sontuoso </w:t>
      </w:r>
      <w:r w:rsidRPr="0088560C">
        <w:rPr>
          <w:rFonts w:ascii="Times New Roman" w:hAnsi="Times New Roman" w:cs="Times New Roman"/>
        </w:rPr>
        <w:t xml:space="preserve">edificio </w:t>
      </w:r>
      <w:r w:rsidR="00614DB1" w:rsidRPr="0088560C">
        <w:rPr>
          <w:rFonts w:ascii="Times New Roman" w:hAnsi="Times New Roman" w:cs="Times New Roman"/>
        </w:rPr>
        <w:t xml:space="preserve">cinquecentesco </w:t>
      </w:r>
      <w:r w:rsidRPr="0088560C">
        <w:rPr>
          <w:rFonts w:ascii="Times New Roman" w:hAnsi="Times New Roman" w:cs="Times New Roman"/>
        </w:rPr>
        <w:t xml:space="preserve">della città, che tra tanti capolavori custodisce la celeberrima Galleria Carracci, </w:t>
      </w:r>
      <w:r w:rsidR="00266E8B" w:rsidRPr="0088560C">
        <w:rPr>
          <w:rFonts w:ascii="Times New Roman" w:hAnsi="Times New Roman" w:cs="Times New Roman"/>
        </w:rPr>
        <w:t>tra gli esiti più alti del tardo Rinascimento</w:t>
      </w:r>
      <w:r w:rsidR="0088560C" w:rsidRPr="0088560C">
        <w:rPr>
          <w:rFonts w:ascii="Times New Roman" w:hAnsi="Times New Roman" w:cs="Times New Roman"/>
        </w:rPr>
        <w:t xml:space="preserve">; </w:t>
      </w:r>
      <w:r w:rsidRPr="0088560C">
        <w:rPr>
          <w:rFonts w:ascii="Times New Roman" w:hAnsi="Times New Roman" w:cs="Times New Roman"/>
          <w:b/>
          <w:bCs/>
          <w:i/>
          <w:iCs/>
        </w:rPr>
        <w:t>Palazzo del Collegio Romano</w:t>
      </w:r>
      <w:r w:rsidR="00B21D01" w:rsidRPr="0088560C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r w:rsidRPr="0088560C">
        <w:rPr>
          <w:rFonts w:ascii="Times New Roman" w:hAnsi="Times New Roman" w:cs="Times New Roman"/>
        </w:rPr>
        <w:t xml:space="preserve">la cui ala orientale ospita il </w:t>
      </w:r>
      <w:r w:rsidRPr="0088560C">
        <w:rPr>
          <w:rFonts w:ascii="Times New Roman" w:hAnsi="Times New Roman" w:cs="Times New Roman"/>
          <w:i/>
          <w:iCs/>
        </w:rPr>
        <w:t>Ministero</w:t>
      </w:r>
      <w:r w:rsidRPr="0088560C">
        <w:rPr>
          <w:rFonts w:ascii="Times New Roman" w:hAnsi="Times New Roman" w:cs="Times New Roman"/>
        </w:rPr>
        <w:t xml:space="preserve"> </w:t>
      </w:r>
      <w:r w:rsidRPr="0088560C">
        <w:rPr>
          <w:rFonts w:ascii="Times New Roman" w:hAnsi="Times New Roman" w:cs="Times New Roman"/>
          <w:i/>
          <w:iCs/>
        </w:rPr>
        <w:t>della Cultura</w:t>
      </w:r>
      <w:r w:rsidRPr="0088560C">
        <w:rPr>
          <w:rFonts w:ascii="Times New Roman" w:hAnsi="Times New Roman" w:cs="Times New Roman"/>
          <w:sz w:val="16"/>
          <w:szCs w:val="16"/>
        </w:rPr>
        <w:t xml:space="preserve"> </w:t>
      </w:r>
      <w:r w:rsidRPr="0088560C">
        <w:rPr>
          <w:rFonts w:ascii="Times New Roman" w:hAnsi="Times New Roman" w:cs="Times New Roman"/>
        </w:rPr>
        <w:t>-</w:t>
      </w:r>
      <w:r w:rsidRPr="0088560C">
        <w:rPr>
          <w:rFonts w:ascii="Times New Roman" w:hAnsi="Times New Roman" w:cs="Times New Roman"/>
          <w:sz w:val="16"/>
          <w:szCs w:val="16"/>
        </w:rPr>
        <w:t xml:space="preserve"> </w:t>
      </w:r>
      <w:r w:rsidRPr="0088560C">
        <w:rPr>
          <w:rFonts w:ascii="Times New Roman" w:hAnsi="Times New Roman" w:cs="Times New Roman"/>
        </w:rPr>
        <w:t xml:space="preserve">di cui si potranno ammirare alcuni interni nella loro magnificenza, </w:t>
      </w:r>
      <w:r w:rsidR="00266E8B" w:rsidRPr="0088560C">
        <w:rPr>
          <w:rFonts w:ascii="Times New Roman" w:hAnsi="Times New Roman" w:cs="Times New Roman"/>
        </w:rPr>
        <w:t xml:space="preserve">come </w:t>
      </w:r>
      <w:r w:rsidRPr="0088560C">
        <w:rPr>
          <w:rFonts w:ascii="Times New Roman" w:hAnsi="Times New Roman" w:cs="Times New Roman"/>
        </w:rPr>
        <w:t xml:space="preserve">la sala a crociera della Biblioteca Major </w:t>
      </w:r>
      <w:r>
        <w:rPr>
          <w:rFonts w:ascii="Times New Roman" w:hAnsi="Times New Roman" w:cs="Times New Roman"/>
        </w:rPr>
        <w:t>- mentre quella sud-</w:t>
      </w:r>
      <w:r w:rsidRPr="000714E0">
        <w:rPr>
          <w:rFonts w:ascii="Times New Roman" w:hAnsi="Times New Roman" w:cs="Times New Roman"/>
        </w:rPr>
        <w:t>occidentale</w:t>
      </w:r>
      <w:r>
        <w:rPr>
          <w:rFonts w:ascii="Times New Roman" w:hAnsi="Times New Roman" w:cs="Times New Roman"/>
        </w:rPr>
        <w:t xml:space="preserve"> </w:t>
      </w:r>
      <w:r w:rsidRPr="000714E0">
        <w:rPr>
          <w:rFonts w:ascii="Times New Roman" w:hAnsi="Times New Roman" w:cs="Times New Roman"/>
        </w:rPr>
        <w:t xml:space="preserve">la </w:t>
      </w:r>
      <w:r w:rsidRPr="00BC01C7">
        <w:rPr>
          <w:rFonts w:ascii="Times New Roman" w:hAnsi="Times New Roman" w:cs="Times New Roman"/>
        </w:rPr>
        <w:t xml:space="preserve">sede del </w:t>
      </w:r>
      <w:r w:rsidRPr="00D42AC4">
        <w:rPr>
          <w:rFonts w:ascii="Times New Roman" w:hAnsi="Times New Roman" w:cs="Times New Roman"/>
          <w:i/>
          <w:iCs/>
        </w:rPr>
        <w:t>liceo classico Ennio Quirino Visconti</w:t>
      </w:r>
      <w:r>
        <w:rPr>
          <w:rFonts w:ascii="Times New Roman" w:hAnsi="Times New Roman" w:cs="Times New Roman"/>
        </w:rPr>
        <w:t xml:space="preserve">, istituito nel 1870, di cui si sveleranno la storia e i personaggi illustri che lo hanno animato; e ancora, </w:t>
      </w:r>
      <w:r w:rsidRPr="00B35211">
        <w:rPr>
          <w:rFonts w:ascii="Times New Roman" w:hAnsi="Times New Roman" w:cs="Times New Roman"/>
          <w:b/>
          <w:bCs/>
          <w:i/>
          <w:iCs/>
        </w:rPr>
        <w:t>Palazzo della Valle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93F7A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E93F7A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ingresso dedicato agli iscritti FAI</w:t>
      </w:r>
      <w:r w:rsidRPr="00E93F7A">
        <w:rPr>
          <w:rFonts w:ascii="Times New Roman" w:eastAsia="Calibri" w:hAnsi="Times New Roman" w:cs="Times New Roman"/>
          <w:bCs/>
          <w:sz w:val="20"/>
          <w:szCs w:val="20"/>
        </w:rPr>
        <w:t>)</w:t>
      </w:r>
      <w:r w:rsidRPr="00E93F7A">
        <w:rPr>
          <w:rFonts w:ascii="Times New Roman" w:hAnsi="Times New Roman" w:cs="Times New Roman"/>
          <w:sz w:val="20"/>
          <w:szCs w:val="20"/>
        </w:rPr>
        <w:t>,</w:t>
      </w:r>
      <w:r w:rsidRPr="00B35211">
        <w:rPr>
          <w:rFonts w:ascii="Times New Roman" w:hAnsi="Times New Roman" w:cs="Times New Roman"/>
        </w:rPr>
        <w:t xml:space="preserve"> sede di Confagricoltura dal 1948, edificato all’inizio del ‘500 e ampliato nei secoli successivi, con </w:t>
      </w:r>
      <w:r w:rsidR="00312F13" w:rsidRPr="0088560C">
        <w:rPr>
          <w:rFonts w:ascii="Times New Roman" w:hAnsi="Times New Roman" w:cs="Times New Roman"/>
        </w:rPr>
        <w:t xml:space="preserve">raffinati </w:t>
      </w:r>
      <w:r w:rsidRPr="0088560C">
        <w:rPr>
          <w:rFonts w:ascii="Times New Roman" w:hAnsi="Times New Roman" w:cs="Times New Roman"/>
        </w:rPr>
        <w:t xml:space="preserve">dipinti </w:t>
      </w:r>
      <w:r w:rsidR="001D0B69" w:rsidRPr="0088560C">
        <w:rPr>
          <w:rFonts w:ascii="Times New Roman" w:hAnsi="Times New Roman" w:cs="Times New Roman"/>
        </w:rPr>
        <w:t xml:space="preserve">e decorazioni </w:t>
      </w:r>
      <w:r w:rsidRPr="00B35211">
        <w:rPr>
          <w:rFonts w:ascii="Times New Roman" w:hAnsi="Times New Roman" w:cs="Times New Roman"/>
        </w:rPr>
        <w:t xml:space="preserve">nelle </w:t>
      </w:r>
      <w:r w:rsidRPr="001D0B69">
        <w:rPr>
          <w:rFonts w:ascii="Times New Roman" w:hAnsi="Times New Roman" w:cs="Times New Roman"/>
        </w:rPr>
        <w:t>sale del piano nobile</w:t>
      </w:r>
      <w:r>
        <w:rPr>
          <w:rFonts w:ascii="Times New Roman" w:hAnsi="Times New Roman" w:cs="Times New Roman"/>
        </w:rPr>
        <w:t xml:space="preserve">, come quelli della </w:t>
      </w:r>
      <w:r w:rsidRPr="00345FAC">
        <w:rPr>
          <w:rFonts w:ascii="Times New Roman" w:hAnsi="Times New Roman" w:cs="Times New Roman"/>
        </w:rPr>
        <w:t>Sala Serpieri</w:t>
      </w:r>
      <w:r>
        <w:rPr>
          <w:rFonts w:ascii="Times New Roman" w:hAnsi="Times New Roman" w:cs="Times New Roman"/>
        </w:rPr>
        <w:t xml:space="preserve">. Fuori Roma, a </w:t>
      </w:r>
      <w:r w:rsidRPr="00C72488">
        <w:rPr>
          <w:rFonts w:ascii="Times New Roman" w:hAnsi="Times New Roman" w:cs="Times New Roman"/>
          <w:b/>
          <w:bCs/>
          <w:u w:val="single"/>
        </w:rPr>
        <w:t>Monte Porzio Catone</w:t>
      </w:r>
      <w:r>
        <w:rPr>
          <w:rFonts w:ascii="Times New Roman" w:hAnsi="Times New Roman" w:cs="Times New Roman"/>
        </w:rPr>
        <w:t xml:space="preserve"> si potrà ammirare </w:t>
      </w:r>
      <w:r w:rsidRPr="00C72488">
        <w:rPr>
          <w:rFonts w:ascii="Times New Roman" w:hAnsi="Times New Roman" w:cs="Times New Roman"/>
          <w:b/>
          <w:bCs/>
          <w:i/>
          <w:iCs/>
        </w:rPr>
        <w:t>Villa Mondragone</w:t>
      </w:r>
      <w:r w:rsidRPr="000C37F0">
        <w:rPr>
          <w:rFonts w:ascii="Times New Roman" w:hAnsi="Times New Roman" w:cs="Times New Roman"/>
        </w:rPr>
        <w:t>, in posizione panoramica</w:t>
      </w:r>
      <w:r>
        <w:rPr>
          <w:rFonts w:ascii="Times New Roman" w:hAnsi="Times New Roman" w:cs="Times New Roman"/>
        </w:rPr>
        <w:t xml:space="preserve"> e </w:t>
      </w:r>
      <w:r w:rsidRPr="000C37F0">
        <w:rPr>
          <w:rFonts w:ascii="Times New Roman" w:hAnsi="Times New Roman" w:cs="Times New Roman"/>
        </w:rPr>
        <w:t>circondata da un parco di 18 ettari</w:t>
      </w:r>
      <w:r>
        <w:rPr>
          <w:rFonts w:ascii="Times New Roman" w:hAnsi="Times New Roman" w:cs="Times New Roman"/>
        </w:rPr>
        <w:t>, dove si sono svolti momenti cruciali della storia della scienza</w:t>
      </w:r>
      <w:r w:rsidR="00E30ACB">
        <w:rPr>
          <w:rFonts w:ascii="Times New Roman" w:hAnsi="Times New Roman" w:cs="Times New Roman"/>
        </w:rPr>
        <w:t>.</w:t>
      </w:r>
    </w:p>
    <w:p w14:paraId="26ED793C" w14:textId="5363ADD7" w:rsidR="00E93F7A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bCs/>
        </w:rPr>
      </w:pPr>
      <w:r w:rsidRPr="00B35211"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</w:rPr>
        <w:t xml:space="preserve">a </w:t>
      </w:r>
      <w:r w:rsidRPr="00B35211">
        <w:rPr>
          <w:rFonts w:ascii="Times New Roman" w:eastAsia="Calibri" w:hAnsi="Times New Roman" w:cs="Times New Roman"/>
          <w:b/>
          <w:u w:val="single"/>
        </w:rPr>
        <w:t>Milano</w:t>
      </w:r>
      <w:r w:rsidRPr="00B35211">
        <w:rPr>
          <w:rFonts w:ascii="Times New Roman" w:eastAsia="Calibri" w:hAnsi="Times New Roman" w:cs="Times New Roman"/>
          <w:bCs/>
        </w:rPr>
        <w:t>:</w:t>
      </w:r>
      <w:r>
        <w:rPr>
          <w:rFonts w:ascii="Times New Roman" w:eastAsia="Calibri" w:hAnsi="Times New Roman" w:cs="Times New Roman"/>
          <w:bCs/>
        </w:rPr>
        <w:t xml:space="preserve"> </w:t>
      </w:r>
      <w:r w:rsidRPr="00333D63">
        <w:rPr>
          <w:rFonts w:ascii="Times New Roman" w:hAnsi="Times New Roman" w:cs="Times New Roman"/>
          <w:b/>
          <w:bCs/>
        </w:rPr>
        <w:t>Torre Libeskind</w:t>
      </w:r>
      <w:r>
        <w:rPr>
          <w:rFonts w:ascii="Times New Roman" w:hAnsi="Times New Roman" w:cs="Times New Roman"/>
          <w:b/>
          <w:bCs/>
        </w:rPr>
        <w:t xml:space="preserve"> </w:t>
      </w:r>
      <w:r w:rsidRPr="00333D63">
        <w:rPr>
          <w:rFonts w:ascii="Times New Roman" w:hAnsi="Times New Roman" w:cs="Times New Roman"/>
          <w:sz w:val="20"/>
          <w:szCs w:val="20"/>
        </w:rPr>
        <w:t>(</w:t>
      </w:r>
      <w:r w:rsidRPr="00D01970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ingresso dedicato agli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</w:t>
      </w:r>
      <w:r w:rsidRPr="00D01970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scritti FAI</w:t>
      </w:r>
      <w:r w:rsidRPr="00333D63">
        <w:rPr>
          <w:rFonts w:ascii="Times New Roman" w:hAnsi="Times New Roman" w:cs="Times New Roman"/>
          <w:sz w:val="20"/>
          <w:szCs w:val="20"/>
        </w:rPr>
        <w:t>)</w:t>
      </w:r>
      <w:r w:rsidRPr="00333D6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edificio progettato dal</w:t>
      </w:r>
      <w:r w:rsidRPr="00B07889">
        <w:rPr>
          <w:rFonts w:ascii="Times New Roman" w:hAnsi="Times New Roman" w:cs="Times New Roman"/>
        </w:rPr>
        <w:t xml:space="preserve">l'architetto statunitense Daniel Libeskind </w:t>
      </w:r>
      <w:r>
        <w:rPr>
          <w:rFonts w:ascii="Times New Roman" w:hAnsi="Times New Roman" w:cs="Times New Roman"/>
        </w:rPr>
        <w:t>e costruito</w:t>
      </w:r>
      <w:r w:rsidRPr="00B07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tra il 2015 e il 2020, soprannominato </w:t>
      </w:r>
      <w:r w:rsidRPr="00B07889">
        <w:rPr>
          <w:rFonts w:ascii="Times New Roman" w:hAnsi="Times New Roman" w:cs="Times New Roman"/>
          <w:i/>
          <w:iCs/>
        </w:rPr>
        <w:t>il Curvo</w:t>
      </w:r>
      <w:r>
        <w:rPr>
          <w:rFonts w:ascii="Times New Roman" w:hAnsi="Times New Roman" w:cs="Times New Roman"/>
        </w:rPr>
        <w:t xml:space="preserve"> per via della sua forma e che c</w:t>
      </w:r>
      <w:r w:rsidRPr="00B07889">
        <w:rPr>
          <w:rFonts w:ascii="Times New Roman" w:hAnsi="Times New Roman" w:cs="Times New Roman"/>
        </w:rPr>
        <w:t xml:space="preserve">on le torri </w:t>
      </w:r>
      <w:r w:rsidRPr="0088560C">
        <w:rPr>
          <w:rFonts w:ascii="Times New Roman" w:hAnsi="Times New Roman" w:cs="Times New Roman"/>
        </w:rPr>
        <w:t xml:space="preserve">Isozaki e Hadid completa il centro direzionale di </w:t>
      </w:r>
      <w:proofErr w:type="spellStart"/>
      <w:r w:rsidRPr="0088560C">
        <w:rPr>
          <w:rFonts w:ascii="Times New Roman" w:hAnsi="Times New Roman" w:cs="Times New Roman"/>
        </w:rPr>
        <w:t>CityLife</w:t>
      </w:r>
      <w:proofErr w:type="spellEnd"/>
      <w:r w:rsidRPr="0088560C">
        <w:rPr>
          <w:rFonts w:ascii="Times New Roman" w:hAnsi="Times New Roman" w:cs="Times New Roman"/>
        </w:rPr>
        <w:t xml:space="preserve">; </w:t>
      </w:r>
      <w:r w:rsidRPr="0088560C">
        <w:rPr>
          <w:rFonts w:ascii="Times New Roman" w:eastAsia="Calibri" w:hAnsi="Times New Roman" w:cs="Times New Roman"/>
          <w:bCs/>
        </w:rPr>
        <w:t xml:space="preserve">il settecentesco </w:t>
      </w:r>
      <w:r w:rsidRPr="0088560C">
        <w:rPr>
          <w:rFonts w:ascii="Times New Roman" w:eastAsia="Calibri" w:hAnsi="Times New Roman" w:cs="Times New Roman"/>
          <w:b/>
          <w:i/>
          <w:iCs/>
        </w:rPr>
        <w:t>Palazzo Clerici</w:t>
      </w:r>
      <w:r w:rsidRPr="0088560C">
        <w:rPr>
          <w:rFonts w:ascii="Times New Roman" w:eastAsia="Calibri" w:hAnsi="Times New Roman" w:cs="Times New Roman"/>
          <w:bCs/>
        </w:rPr>
        <w:t xml:space="preserve">, dimora dei Clerici e </w:t>
      </w:r>
      <w:r w:rsidR="00E83DCA" w:rsidRPr="0088560C">
        <w:rPr>
          <w:rFonts w:ascii="Times New Roman" w:eastAsia="Calibri" w:hAnsi="Times New Roman" w:cs="Times New Roman"/>
          <w:bCs/>
        </w:rPr>
        <w:t xml:space="preserve">dal 1941 </w:t>
      </w:r>
      <w:r w:rsidRPr="0088560C">
        <w:rPr>
          <w:rFonts w:ascii="Times New Roman" w:eastAsia="Calibri" w:hAnsi="Times New Roman" w:cs="Times New Roman"/>
          <w:bCs/>
        </w:rPr>
        <w:t xml:space="preserve">sede dell’ISPI (Istituto per gli Studi di Politica Internazionale), che custodisce una splendida galleria affrescata nel 1741 da Giambattista Tiepolo, con arazzi del fiammingo </w:t>
      </w:r>
      <w:proofErr w:type="spellStart"/>
      <w:r w:rsidRPr="0088560C">
        <w:rPr>
          <w:rFonts w:ascii="Times New Roman" w:eastAsia="Calibri" w:hAnsi="Times New Roman" w:cs="Times New Roman"/>
          <w:bCs/>
        </w:rPr>
        <w:t>Jan</w:t>
      </w:r>
      <w:proofErr w:type="spellEnd"/>
      <w:r w:rsidRPr="0088560C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88560C">
        <w:rPr>
          <w:rFonts w:ascii="Times New Roman" w:eastAsia="Calibri" w:hAnsi="Times New Roman" w:cs="Times New Roman"/>
          <w:bCs/>
        </w:rPr>
        <w:t>Leyniers</w:t>
      </w:r>
      <w:proofErr w:type="spellEnd"/>
      <w:r w:rsidRPr="0088560C">
        <w:rPr>
          <w:rFonts w:ascii="Times New Roman" w:eastAsia="Calibri" w:hAnsi="Times New Roman" w:cs="Times New Roman"/>
          <w:bCs/>
        </w:rPr>
        <w:t xml:space="preserve"> II e la boiserie di Giuseppe Cavanna. </w:t>
      </w:r>
    </w:p>
    <w:p w14:paraId="7F50CD15" w14:textId="4B6820E1" w:rsidR="00E93F7A" w:rsidRPr="00B35211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 xml:space="preserve">* </w:t>
      </w:r>
      <w:r w:rsidRPr="003504C3">
        <w:rPr>
          <w:rFonts w:ascii="Times New Roman" w:eastAsia="Calibri" w:hAnsi="Times New Roman" w:cs="Times New Roman"/>
          <w:bCs/>
        </w:rPr>
        <w:t xml:space="preserve">ancora </w:t>
      </w:r>
      <w:r w:rsidRPr="0070631A">
        <w:rPr>
          <w:rFonts w:ascii="Times New Roman" w:eastAsia="Calibri" w:hAnsi="Times New Roman" w:cs="Times New Roman"/>
          <w:bCs/>
        </w:rPr>
        <w:t>in</w:t>
      </w:r>
      <w:r w:rsidRPr="00C72488">
        <w:rPr>
          <w:rFonts w:ascii="Times New Roman" w:eastAsia="Calibri" w:hAnsi="Times New Roman" w:cs="Times New Roman"/>
          <w:b/>
        </w:rPr>
        <w:t xml:space="preserve"> Lombardia</w:t>
      </w:r>
      <w:r>
        <w:rPr>
          <w:rFonts w:ascii="Times New Roman" w:eastAsia="Calibri" w:hAnsi="Times New Roman" w:cs="Times New Roman"/>
          <w:bCs/>
        </w:rPr>
        <w:t xml:space="preserve">: </w:t>
      </w:r>
      <w:r w:rsidRPr="0070631A">
        <w:rPr>
          <w:rFonts w:ascii="Times New Roman" w:eastAsia="Calibri" w:hAnsi="Times New Roman" w:cs="Times New Roman"/>
          <w:bCs/>
          <w:color w:val="000000" w:themeColor="text1"/>
        </w:rPr>
        <w:t xml:space="preserve">a </w:t>
      </w:r>
      <w:r w:rsidRPr="00785309">
        <w:rPr>
          <w:rFonts w:ascii="Times New Roman" w:eastAsia="Calibri" w:hAnsi="Times New Roman" w:cs="Times New Roman"/>
          <w:b/>
          <w:color w:val="000000" w:themeColor="text1"/>
          <w:u w:val="single"/>
        </w:rPr>
        <w:t>B</w:t>
      </w:r>
      <w:r>
        <w:rPr>
          <w:rFonts w:ascii="Times New Roman" w:eastAsia="Calibri" w:hAnsi="Times New Roman" w:cs="Times New Roman"/>
          <w:b/>
          <w:color w:val="000000" w:themeColor="text1"/>
          <w:u w:val="single"/>
        </w:rPr>
        <w:t>rescia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visite al </w:t>
      </w:r>
      <w:r w:rsidRPr="00785309">
        <w:rPr>
          <w:rFonts w:ascii="Times New Roman" w:eastAsia="Calibri" w:hAnsi="Times New Roman" w:cs="Times New Roman"/>
          <w:b/>
          <w:i/>
          <w:iCs/>
          <w:color w:val="000000" w:themeColor="text1"/>
        </w:rPr>
        <w:t>Centro Culturale</w:t>
      </w:r>
      <w:r w:rsidRPr="00785309">
        <w:rPr>
          <w:rFonts w:ascii="Times New Roman" w:eastAsia="Calibri" w:hAnsi="Times New Roman" w:cs="Times New Roman"/>
          <w:bCs/>
          <w:i/>
          <w:iCs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b/>
          <w:bCs/>
          <w:i/>
          <w:iCs/>
          <w:color w:val="000000" w:themeColor="text1"/>
        </w:rPr>
        <w:t>MITA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785309">
        <w:rPr>
          <w:rFonts w:ascii="Times New Roman" w:hAnsi="Times New Roman" w:cs="Times New Roman"/>
          <w:color w:val="000000" w:themeColor="text1"/>
        </w:rPr>
        <w:t>che ospita la collezione di tappeti antichi della Fondazione Tassara, la più grande raccolta privata al mondo con oltre milletrecento manufatti provenienti da Asia, Europa e Africa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C31224">
        <w:rPr>
          <w:rFonts w:ascii="Times New Roman" w:hAnsi="Times New Roman" w:cs="Times New Roman"/>
          <w:color w:val="000000" w:themeColor="text1"/>
        </w:rPr>
        <w:t xml:space="preserve">e al nuovo </w:t>
      </w:r>
      <w:r w:rsidRPr="0088560C">
        <w:rPr>
          <w:rFonts w:ascii="Times New Roman" w:hAnsi="Times New Roman" w:cs="Times New Roman"/>
          <w:b/>
          <w:bCs/>
          <w:i/>
          <w:iCs/>
        </w:rPr>
        <w:t>Teatro Borsoni</w:t>
      </w:r>
      <w:r w:rsidRPr="0088560C">
        <w:rPr>
          <w:rFonts w:ascii="Times New Roman" w:hAnsi="Times New Roman" w:cs="Times New Roman"/>
        </w:rPr>
        <w:t xml:space="preserve">, inaugurato a settembre 2024, </w:t>
      </w:r>
      <w:r w:rsidR="00C31224" w:rsidRPr="0088560C">
        <w:rPr>
          <w:rFonts w:ascii="Times New Roman" w:hAnsi="Times New Roman" w:cs="Times New Roman"/>
        </w:rPr>
        <w:t xml:space="preserve">nato dalla trasformazione di un edificio industriale e </w:t>
      </w:r>
      <w:r w:rsidRPr="0088560C">
        <w:rPr>
          <w:rFonts w:ascii="Times New Roman" w:hAnsi="Times New Roman" w:cs="Times New Roman"/>
        </w:rPr>
        <w:t xml:space="preserve">simbolo della rigenerazione urbana dell’area in cui si trova;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4F312E">
        <w:rPr>
          <w:rFonts w:ascii="Times New Roman" w:eastAsia="Calibri" w:hAnsi="Times New Roman" w:cs="Times New Roman"/>
          <w:b/>
          <w:u w:val="single"/>
        </w:rPr>
        <w:t>Como</w:t>
      </w:r>
      <w:r w:rsidRPr="004F312E">
        <w:rPr>
          <w:rFonts w:ascii="Times New Roman" w:eastAsia="Calibri" w:hAnsi="Times New Roman" w:cs="Times New Roman"/>
          <w:bCs/>
        </w:rPr>
        <w:t xml:space="preserve"> sarà eccezionalmente visitabile l’</w:t>
      </w:r>
      <w:r w:rsidRPr="004F312E">
        <w:rPr>
          <w:rFonts w:ascii="Times New Roman" w:eastAsia="Calibri" w:hAnsi="Times New Roman" w:cs="Times New Roman"/>
          <w:b/>
          <w:i/>
          <w:iCs/>
        </w:rPr>
        <w:t>Asilo Sant’Elia</w:t>
      </w:r>
      <w:r w:rsidRPr="004F312E">
        <w:rPr>
          <w:rFonts w:ascii="Times New Roman" w:eastAsia="Calibri" w:hAnsi="Times New Roman" w:cs="Times New Roman"/>
          <w:bCs/>
        </w:rPr>
        <w:t xml:space="preserve">, capolavoro di architettura razionalista progettato tra 1934 e 1936 da Giuseppe Terragni, </w:t>
      </w:r>
      <w:r w:rsidR="00A46E2F" w:rsidRPr="0088560C">
        <w:rPr>
          <w:rFonts w:ascii="Times New Roman" w:eastAsia="Calibri" w:hAnsi="Times New Roman" w:cs="Times New Roman"/>
          <w:bCs/>
        </w:rPr>
        <w:t xml:space="preserve">per </w:t>
      </w:r>
      <w:r w:rsidRPr="0088560C">
        <w:rPr>
          <w:rFonts w:ascii="Times New Roman" w:eastAsia="Calibri" w:hAnsi="Times New Roman" w:cs="Times New Roman"/>
          <w:bCs/>
        </w:rPr>
        <w:t xml:space="preserve">anni </w:t>
      </w:r>
      <w:r w:rsidRPr="004F312E">
        <w:rPr>
          <w:rFonts w:ascii="Times New Roman" w:eastAsia="Calibri" w:hAnsi="Times New Roman" w:cs="Times New Roman"/>
          <w:bCs/>
        </w:rPr>
        <w:t>in stato di abbandono, ma dove inizierà a breve il cantiere di restauro</w:t>
      </w:r>
      <w:r>
        <w:rPr>
          <w:rFonts w:ascii="Times New Roman" w:hAnsi="Times New Roman" w:cs="Times New Roman"/>
          <w:color w:val="000000" w:themeColor="text1"/>
        </w:rPr>
        <w:t xml:space="preserve">; a </w:t>
      </w:r>
      <w:r w:rsidRPr="003504C3">
        <w:rPr>
          <w:rFonts w:ascii="Times New Roman" w:hAnsi="Times New Roman" w:cs="Times New Roman"/>
          <w:b/>
          <w:bCs/>
          <w:color w:val="000000" w:themeColor="text1"/>
          <w:u w:val="single"/>
        </w:rPr>
        <w:t>Pavia</w:t>
      </w:r>
      <w:r>
        <w:rPr>
          <w:rFonts w:ascii="Times New Roman" w:hAnsi="Times New Roman" w:cs="Times New Roman"/>
          <w:color w:val="000000" w:themeColor="text1"/>
        </w:rPr>
        <w:t xml:space="preserve"> invece si potrà scoprire il </w:t>
      </w:r>
      <w:r w:rsidRPr="003504C3">
        <w:rPr>
          <w:rFonts w:ascii="Times New Roman" w:hAnsi="Times New Roman" w:cs="Times New Roman"/>
          <w:b/>
          <w:bCs/>
          <w:i/>
          <w:iCs/>
          <w:color w:val="000000" w:themeColor="text1"/>
        </w:rPr>
        <w:t>Seminario Vescovile</w:t>
      </w:r>
      <w:r>
        <w:rPr>
          <w:rFonts w:ascii="Times New Roman" w:hAnsi="Times New Roman" w:cs="Times New Roman"/>
          <w:color w:val="000000" w:themeColor="text1"/>
        </w:rPr>
        <w:t xml:space="preserve"> e il </w:t>
      </w:r>
      <w:r w:rsidRPr="003504C3">
        <w:rPr>
          <w:rFonts w:ascii="Times New Roman" w:hAnsi="Times New Roman" w:cs="Times New Roman"/>
          <w:color w:val="000000" w:themeColor="text1"/>
        </w:rPr>
        <w:t xml:space="preserve">gioiello </w:t>
      </w:r>
      <w:r>
        <w:rPr>
          <w:rFonts w:ascii="Times New Roman" w:hAnsi="Times New Roman" w:cs="Times New Roman"/>
          <w:color w:val="000000" w:themeColor="text1"/>
        </w:rPr>
        <w:t>che racchiude:</w:t>
      </w:r>
      <w:r w:rsidRPr="003504C3">
        <w:rPr>
          <w:rFonts w:ascii="Times New Roman" w:hAnsi="Times New Roman" w:cs="Times New Roman"/>
          <w:color w:val="000000" w:themeColor="text1"/>
        </w:rPr>
        <w:t xml:space="preserve"> la </w:t>
      </w:r>
      <w:r>
        <w:rPr>
          <w:rFonts w:ascii="Times New Roman" w:hAnsi="Times New Roman" w:cs="Times New Roman"/>
          <w:color w:val="000000" w:themeColor="text1"/>
        </w:rPr>
        <w:t>C</w:t>
      </w:r>
      <w:r w:rsidRPr="003504C3">
        <w:rPr>
          <w:rFonts w:ascii="Times New Roman" w:hAnsi="Times New Roman" w:cs="Times New Roman"/>
          <w:color w:val="000000" w:themeColor="text1"/>
        </w:rPr>
        <w:t>appella del Santissimo Salvatore, uno dei più raffinati esempi di architettura e pittura lombarda dei primi anni del Cinquecento.</w:t>
      </w:r>
    </w:p>
    <w:p w14:paraId="59D89A1C" w14:textId="3A5381BE" w:rsidR="00E93F7A" w:rsidRPr="00775731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b/>
          <w:u w:val="single"/>
        </w:rPr>
      </w:pPr>
      <w:r w:rsidRPr="00B35211"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</w:rPr>
        <w:t>a</w:t>
      </w:r>
      <w:r w:rsidRPr="00B35211">
        <w:rPr>
          <w:rFonts w:ascii="Times New Roman" w:eastAsia="Calibri" w:hAnsi="Times New Roman" w:cs="Times New Roman"/>
          <w:b/>
        </w:rPr>
        <w:t xml:space="preserve"> </w:t>
      </w:r>
      <w:r w:rsidRPr="00C54F86">
        <w:rPr>
          <w:rFonts w:ascii="Times New Roman" w:eastAsia="Calibri" w:hAnsi="Times New Roman" w:cs="Times New Roman"/>
          <w:b/>
          <w:u w:val="single"/>
        </w:rPr>
        <w:t>Napoli</w:t>
      </w:r>
      <w:r>
        <w:rPr>
          <w:rFonts w:ascii="Times New Roman" w:eastAsia="Calibri" w:hAnsi="Times New Roman" w:cs="Times New Roman"/>
          <w:b/>
        </w:rPr>
        <w:t xml:space="preserve">: </w:t>
      </w:r>
      <w:r w:rsidRPr="00D42AC4">
        <w:rPr>
          <w:rFonts w:ascii="Times New Roman" w:eastAsia="Calibri" w:hAnsi="Times New Roman" w:cs="Times New Roman"/>
          <w:b/>
          <w:i/>
          <w:iCs/>
        </w:rPr>
        <w:t>Mausoleo Schilizzi</w:t>
      </w:r>
      <w:r w:rsidRPr="0088249A">
        <w:rPr>
          <w:rFonts w:ascii="Times New Roman" w:eastAsia="Calibri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commissionato n</w:t>
      </w:r>
      <w:r w:rsidRPr="0026069B">
        <w:rPr>
          <w:rFonts w:ascii="Times New Roman" w:hAnsi="Times New Roman" w:cs="Times New Roman"/>
          <w:bCs/>
        </w:rPr>
        <w:t xml:space="preserve">el 1880 </w:t>
      </w:r>
      <w:r>
        <w:rPr>
          <w:rFonts w:ascii="Times New Roman" w:hAnsi="Times New Roman" w:cs="Times New Roman"/>
          <w:bCs/>
        </w:rPr>
        <w:t xml:space="preserve">all’illustre architetto </w:t>
      </w:r>
      <w:r w:rsidRPr="0026069B">
        <w:rPr>
          <w:rFonts w:ascii="Times New Roman" w:hAnsi="Times New Roman" w:cs="Times New Roman"/>
          <w:bCs/>
        </w:rPr>
        <w:t>Alfonso Guerra</w:t>
      </w:r>
      <w:r>
        <w:rPr>
          <w:rFonts w:ascii="Times New Roman" w:hAnsi="Times New Roman" w:cs="Times New Roman"/>
          <w:bCs/>
        </w:rPr>
        <w:t xml:space="preserve"> da</w:t>
      </w:r>
      <w:r w:rsidRPr="0026069B">
        <w:rPr>
          <w:rFonts w:ascii="Times New Roman" w:hAnsi="Times New Roman" w:cs="Times New Roman"/>
          <w:bCs/>
        </w:rPr>
        <w:t>l banchiere Matteo Schilizzi</w:t>
      </w:r>
      <w:r>
        <w:rPr>
          <w:rFonts w:ascii="Times New Roman" w:hAnsi="Times New Roman" w:cs="Times New Roman"/>
          <w:bCs/>
        </w:rPr>
        <w:t xml:space="preserve">, una delle figure di spicco della belle époque napoletana, che </w:t>
      </w:r>
      <w:r w:rsidRPr="0026069B">
        <w:rPr>
          <w:rFonts w:ascii="Times New Roman" w:hAnsi="Times New Roman" w:cs="Times New Roman"/>
          <w:bCs/>
        </w:rPr>
        <w:t>richiama i templi egiziani</w:t>
      </w:r>
      <w:r>
        <w:rPr>
          <w:rFonts w:ascii="Times New Roman" w:hAnsi="Times New Roman" w:cs="Times New Roman"/>
          <w:bCs/>
        </w:rPr>
        <w:t>;</w:t>
      </w:r>
      <w:r w:rsidRPr="0026069B">
        <w:rPr>
          <w:rFonts w:ascii="Times New Roman" w:hAnsi="Times New Roman" w:cs="Times New Roman"/>
          <w:bCs/>
        </w:rPr>
        <w:t xml:space="preserve"> </w:t>
      </w:r>
      <w:r w:rsidRPr="00775731">
        <w:rPr>
          <w:rFonts w:ascii="Times New Roman" w:eastAsia="Calibri" w:hAnsi="Times New Roman" w:cs="Times New Roman"/>
          <w:b/>
          <w:i/>
          <w:iCs/>
        </w:rPr>
        <w:t xml:space="preserve">Villa </w:t>
      </w:r>
      <w:proofErr w:type="spellStart"/>
      <w:r w:rsidRPr="00775731">
        <w:rPr>
          <w:rFonts w:ascii="Times New Roman" w:eastAsia="Calibri" w:hAnsi="Times New Roman" w:cs="Times New Roman"/>
          <w:b/>
          <w:i/>
          <w:iCs/>
        </w:rPr>
        <w:t>Rosebery</w:t>
      </w:r>
      <w:proofErr w:type="spellEnd"/>
      <w:r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622403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622403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ingresso </w:t>
      </w:r>
      <w:r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dedicato</w:t>
      </w:r>
      <w:r w:rsidRPr="00622403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 agli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</w:t>
      </w:r>
      <w:r w:rsidRPr="00622403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scritti FAI</w:t>
      </w:r>
      <w:r w:rsidRPr="00622403">
        <w:rPr>
          <w:rFonts w:ascii="Times New Roman" w:eastAsia="Calibri" w:hAnsi="Times New Roman" w:cs="Times New Roman"/>
          <w:bCs/>
          <w:sz w:val="20"/>
          <w:szCs w:val="20"/>
        </w:rPr>
        <w:t>)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r w:rsidRPr="00651DC5">
        <w:rPr>
          <w:rFonts w:ascii="Times New Roman" w:eastAsia="Calibri" w:hAnsi="Times New Roman" w:cs="Times New Roman"/>
          <w:bCs/>
        </w:rPr>
        <w:t xml:space="preserve">situata </w:t>
      </w:r>
      <w:r>
        <w:rPr>
          <w:rFonts w:ascii="Times New Roman" w:eastAsia="Calibri" w:hAnsi="Times New Roman" w:cs="Times New Roman"/>
          <w:bCs/>
        </w:rPr>
        <w:t>in un</w:t>
      </w:r>
      <w:r w:rsidRPr="00651DC5">
        <w:rPr>
          <w:rFonts w:ascii="Times New Roman" w:eastAsia="Calibri" w:hAnsi="Times New Roman" w:cs="Times New Roman"/>
          <w:bCs/>
        </w:rPr>
        <w:t xml:space="preserve"> grande parco con giardino all’inglese e flora mediterranea,</w:t>
      </w: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Cs/>
        </w:rPr>
        <w:t xml:space="preserve">e </w:t>
      </w:r>
      <w:r w:rsidRPr="00775731">
        <w:rPr>
          <w:rFonts w:ascii="Times New Roman" w:eastAsia="Calibri" w:hAnsi="Times New Roman" w:cs="Times New Roman"/>
          <w:bCs/>
        </w:rPr>
        <w:t>dal 1957 entrata a far parte della dotazione della Presidenza della Repubblica</w:t>
      </w:r>
      <w:r>
        <w:rPr>
          <w:rFonts w:ascii="Times New Roman" w:eastAsia="Calibri" w:hAnsi="Times New Roman" w:cs="Times New Roman"/>
          <w:bCs/>
        </w:rPr>
        <w:t xml:space="preserve">. Restando in </w:t>
      </w:r>
      <w:r w:rsidRPr="00CF6BE6">
        <w:rPr>
          <w:rFonts w:ascii="Times New Roman" w:eastAsia="Calibri" w:hAnsi="Times New Roman" w:cs="Times New Roman"/>
          <w:b/>
        </w:rPr>
        <w:t>provincia di Napoli</w:t>
      </w:r>
      <w:r>
        <w:rPr>
          <w:rFonts w:ascii="Times New Roman" w:eastAsia="Calibri" w:hAnsi="Times New Roman" w:cs="Times New Roman"/>
          <w:bCs/>
        </w:rPr>
        <w:t xml:space="preserve">, a </w:t>
      </w:r>
      <w:r w:rsidRPr="00B35211">
        <w:rPr>
          <w:rFonts w:ascii="Times New Roman" w:eastAsia="Calibri" w:hAnsi="Times New Roman" w:cs="Times New Roman"/>
          <w:b/>
          <w:u w:val="single"/>
        </w:rPr>
        <w:t>Bacol</w:t>
      </w:r>
      <w:r>
        <w:rPr>
          <w:rFonts w:ascii="Times New Roman" w:eastAsia="Calibri" w:hAnsi="Times New Roman" w:cs="Times New Roman"/>
          <w:b/>
          <w:u w:val="single"/>
        </w:rPr>
        <w:t>i</w:t>
      </w:r>
      <w:r>
        <w:rPr>
          <w:rFonts w:ascii="Times New Roman" w:eastAsia="Calibri" w:hAnsi="Times New Roman" w:cs="Times New Roman"/>
          <w:bCs/>
        </w:rPr>
        <w:t xml:space="preserve"> si potrà visitare </w:t>
      </w:r>
      <w:r w:rsidRPr="00B35211">
        <w:rPr>
          <w:rFonts w:ascii="Times New Roman" w:eastAsia="Calibri" w:hAnsi="Times New Roman" w:cs="Times New Roman"/>
          <w:bCs/>
        </w:rPr>
        <w:t xml:space="preserve">il suggestivo </w:t>
      </w:r>
      <w:r w:rsidRPr="00B35211">
        <w:rPr>
          <w:rFonts w:ascii="Times New Roman" w:eastAsia="Calibri" w:hAnsi="Times New Roman" w:cs="Times New Roman"/>
          <w:b/>
          <w:i/>
          <w:iCs/>
        </w:rPr>
        <w:t>Faro di Capo Miseno</w:t>
      </w:r>
      <w:r w:rsidRPr="00B35211">
        <w:rPr>
          <w:rFonts w:ascii="Times New Roman" w:eastAsia="Calibri" w:hAnsi="Times New Roman" w:cs="Times New Roman"/>
          <w:bCs/>
        </w:rPr>
        <w:t xml:space="preserve">, </w:t>
      </w:r>
      <w:r w:rsidRPr="00B35211">
        <w:rPr>
          <w:rFonts w:ascii="Times New Roman" w:hAnsi="Times New Roman" w:cs="Times New Roman"/>
        </w:rPr>
        <w:t xml:space="preserve">che illumina il mare che bagna Pozzuoli e il canale di Procida e </w:t>
      </w:r>
      <w:r w:rsidRPr="0088560C">
        <w:rPr>
          <w:rFonts w:ascii="Times New Roman" w:hAnsi="Times New Roman" w:cs="Times New Roman"/>
        </w:rPr>
        <w:t xml:space="preserve">da cui è possibile ammirare le isole di Procida, Ischia e anche Capri, mentre a </w:t>
      </w:r>
      <w:r w:rsidRPr="0088560C">
        <w:rPr>
          <w:rFonts w:ascii="Times New Roman" w:hAnsi="Times New Roman" w:cs="Times New Roman"/>
          <w:b/>
          <w:bCs/>
          <w:u w:val="single"/>
        </w:rPr>
        <w:t>Castellammare di Stabia</w:t>
      </w:r>
      <w:r w:rsidRPr="0088560C">
        <w:rPr>
          <w:rFonts w:ascii="Times New Roman" w:hAnsi="Times New Roman" w:cs="Times New Roman"/>
        </w:rPr>
        <w:t xml:space="preserve"> aprirà le sue porte la </w:t>
      </w:r>
      <w:r w:rsidRPr="0088560C">
        <w:rPr>
          <w:rFonts w:ascii="Times New Roman" w:hAnsi="Times New Roman" w:cs="Times New Roman"/>
          <w:b/>
          <w:bCs/>
          <w:i/>
          <w:iCs/>
        </w:rPr>
        <w:t>Stabilimento militare Produzione Cordami</w:t>
      </w:r>
      <w:r w:rsidRPr="0088560C">
        <w:rPr>
          <w:rFonts w:ascii="Times New Roman" w:hAnsi="Times New Roman" w:cs="Times New Roman"/>
        </w:rPr>
        <w:t xml:space="preserve">, </w:t>
      </w:r>
      <w:r w:rsidR="00A46E2F" w:rsidRPr="0088560C">
        <w:rPr>
          <w:rFonts w:ascii="Times New Roman" w:hAnsi="Times New Roman" w:cs="Times New Roman"/>
        </w:rPr>
        <w:t xml:space="preserve">la più antica </w:t>
      </w:r>
      <w:r w:rsidRPr="0088560C">
        <w:rPr>
          <w:rFonts w:ascii="Times New Roman" w:hAnsi="Times New Roman" w:cs="Times New Roman"/>
        </w:rPr>
        <w:t xml:space="preserve">corderia </w:t>
      </w:r>
      <w:r w:rsidR="00A46E2F" w:rsidRPr="0088560C">
        <w:rPr>
          <w:rFonts w:ascii="Times New Roman" w:hAnsi="Times New Roman" w:cs="Times New Roman"/>
        </w:rPr>
        <w:t xml:space="preserve">d'Europa, fondata nel 1796 e </w:t>
      </w:r>
      <w:r w:rsidRPr="0088560C">
        <w:rPr>
          <w:rFonts w:ascii="Times New Roman" w:hAnsi="Times New Roman" w:cs="Times New Roman"/>
        </w:rPr>
        <w:t xml:space="preserve">rinomata anche all’estero, </w:t>
      </w:r>
      <w:r w:rsidRPr="0088560C">
        <w:rPr>
          <w:rFonts w:ascii="Times New Roman" w:eastAsia="Aptos" w:hAnsi="Times New Roman" w:cs="Times New Roman"/>
        </w:rPr>
        <w:t>che si occupa della produzione di cavi e attrezzature navali</w:t>
      </w:r>
      <w:r w:rsidR="0088560C" w:rsidRPr="0088560C">
        <w:rPr>
          <w:rFonts w:ascii="Times New Roman" w:eastAsia="Aptos" w:hAnsi="Times New Roman" w:cs="Times New Roman"/>
        </w:rPr>
        <w:t>.</w:t>
      </w:r>
    </w:p>
    <w:p w14:paraId="659D0B32" w14:textId="30A53AE1" w:rsidR="00E93F7A" w:rsidRPr="00F82004" w:rsidRDefault="00E93F7A" w:rsidP="00E93F7A">
      <w:pPr>
        <w:ind w:left="-284" w:right="-143"/>
        <w:jc w:val="both"/>
        <w:rPr>
          <w:rFonts w:eastAsia="Calibri"/>
        </w:rPr>
      </w:pPr>
      <w:r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</w:rPr>
        <w:t xml:space="preserve">a </w:t>
      </w:r>
      <w:r w:rsidRPr="00F82004">
        <w:rPr>
          <w:rFonts w:ascii="Times New Roman" w:eastAsia="Calibri" w:hAnsi="Times New Roman" w:cs="Times New Roman"/>
          <w:b/>
          <w:u w:val="single"/>
        </w:rPr>
        <w:t>Venezia</w:t>
      </w:r>
      <w:r w:rsidRPr="00F82004">
        <w:rPr>
          <w:rFonts w:ascii="Times New Roman" w:eastAsia="Calibri" w:hAnsi="Times New Roman" w:cs="Times New Roman"/>
          <w:bCs/>
        </w:rPr>
        <w:t>:</w:t>
      </w:r>
      <w:r w:rsidRPr="00F82004">
        <w:rPr>
          <w:rFonts w:ascii="Times New Roman" w:eastAsia="Calibri" w:hAnsi="Times New Roman" w:cs="Times New Roman"/>
          <w:b/>
        </w:rPr>
        <w:t xml:space="preserve"> </w:t>
      </w:r>
      <w:r w:rsidRPr="00F82004">
        <w:rPr>
          <w:rFonts w:ascii="Times New Roman" w:eastAsia="Calibri" w:hAnsi="Times New Roman" w:cs="Times New Roman"/>
          <w:b/>
          <w:bCs/>
          <w:i/>
          <w:iCs/>
        </w:rPr>
        <w:t>Palazzo Labia</w:t>
      </w:r>
      <w:r w:rsidRPr="00F82004">
        <w:rPr>
          <w:rFonts w:ascii="Times New Roman" w:eastAsia="Calibri" w:hAnsi="Times New Roman" w:cs="Times New Roman"/>
        </w:rPr>
        <w:t xml:space="preserve">, maestoso edificio barocco famoso per gli affreschi di Giambattista Tiepolo dedicati alle storie di Antonio e Cleopatra, </w:t>
      </w:r>
      <w:r w:rsidRPr="00F82004">
        <w:rPr>
          <w:rFonts w:ascii="Times New Roman" w:eastAsia="Times New Roman" w:hAnsi="Times New Roman" w:cs="Times New Roman"/>
          <w:lang w:eastAsia="it-IT"/>
        </w:rPr>
        <w:t xml:space="preserve">tra le </w:t>
      </w:r>
      <w:r>
        <w:rPr>
          <w:rFonts w:ascii="Times New Roman" w:eastAsia="Times New Roman" w:hAnsi="Times New Roman" w:cs="Times New Roman"/>
          <w:lang w:eastAsia="it-IT"/>
        </w:rPr>
        <w:t xml:space="preserve">sue </w:t>
      </w:r>
      <w:r w:rsidRPr="00F82004">
        <w:rPr>
          <w:rFonts w:ascii="Times New Roman" w:eastAsia="Times New Roman" w:hAnsi="Times New Roman" w:cs="Times New Roman"/>
          <w:lang w:eastAsia="it-IT"/>
        </w:rPr>
        <w:t>massime realizzazioni,</w:t>
      </w:r>
      <w:r w:rsidRPr="00F82004">
        <w:rPr>
          <w:rFonts w:ascii="Times New Roman" w:eastAsia="Calibri" w:hAnsi="Times New Roman" w:cs="Times New Roman"/>
        </w:rPr>
        <w:t xml:space="preserve"> </w:t>
      </w:r>
      <w:r w:rsidRPr="0088560C">
        <w:rPr>
          <w:rFonts w:ascii="Times New Roman" w:eastAsia="Calibri" w:hAnsi="Times New Roman" w:cs="Times New Roman"/>
        </w:rPr>
        <w:t xml:space="preserve">e per le quadrature </w:t>
      </w:r>
      <w:proofErr w:type="spellStart"/>
      <w:r w:rsidRPr="0088560C">
        <w:rPr>
          <w:rFonts w:ascii="Times New Roman" w:eastAsia="Calibri" w:hAnsi="Times New Roman" w:cs="Times New Roman"/>
          <w:i/>
          <w:iCs/>
        </w:rPr>
        <w:t>trompe-l'oeuil</w:t>
      </w:r>
      <w:proofErr w:type="spellEnd"/>
      <w:r w:rsidRPr="0088560C">
        <w:rPr>
          <w:rFonts w:ascii="Times New Roman" w:eastAsia="Calibri" w:hAnsi="Times New Roman" w:cs="Times New Roman"/>
        </w:rPr>
        <w:t xml:space="preserve"> di </w:t>
      </w:r>
      <w:r w:rsidR="00A46E2F" w:rsidRPr="0088560C">
        <w:rPr>
          <w:rFonts w:ascii="Times New Roman" w:eastAsia="Calibri" w:hAnsi="Times New Roman" w:cs="Times New Roman"/>
        </w:rPr>
        <w:t xml:space="preserve">Gerolamo </w:t>
      </w:r>
      <w:r w:rsidRPr="00F82004">
        <w:rPr>
          <w:rFonts w:ascii="Times New Roman" w:eastAsia="Calibri" w:hAnsi="Times New Roman" w:cs="Times New Roman"/>
        </w:rPr>
        <w:t xml:space="preserve">Mengozzi Colonna, </w:t>
      </w:r>
      <w:r>
        <w:rPr>
          <w:rFonts w:ascii="Times New Roman" w:eastAsia="Calibri" w:hAnsi="Times New Roman" w:cs="Times New Roman"/>
        </w:rPr>
        <w:t xml:space="preserve">oggi </w:t>
      </w:r>
      <w:r w:rsidRPr="00F82004">
        <w:rPr>
          <w:rFonts w:ascii="Times New Roman" w:eastAsia="Times New Roman" w:hAnsi="Times New Roman" w:cs="Times New Roman"/>
          <w:lang w:eastAsia="it-IT"/>
        </w:rPr>
        <w:t>sede operativa e di rappresentanza della RAI di Venezia e del Veneto</w:t>
      </w:r>
      <w:r w:rsidRPr="00F82004">
        <w:rPr>
          <w:rFonts w:ascii="Times New Roman" w:eastAsia="Calibri" w:hAnsi="Times New Roman" w:cs="Times New Roman"/>
        </w:rPr>
        <w:t>; visitabile anche l’</w:t>
      </w:r>
      <w:r w:rsidRPr="00F82004">
        <w:rPr>
          <w:rFonts w:ascii="Times New Roman" w:eastAsia="Calibri" w:hAnsi="Times New Roman" w:cs="Times New Roman"/>
          <w:b/>
          <w:bCs/>
          <w:i/>
          <w:iCs/>
        </w:rPr>
        <w:t xml:space="preserve">Accademia di Belle Arti </w:t>
      </w:r>
      <w:r w:rsidRPr="00F82004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ingresso </w:t>
      </w:r>
      <w:r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dedicato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 agli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scritti FAI</w:t>
      </w:r>
      <w:r w:rsidRPr="00F82004">
        <w:rPr>
          <w:rFonts w:ascii="Times New Roman" w:eastAsia="Calibri" w:hAnsi="Times New Roman" w:cs="Times New Roman"/>
          <w:bCs/>
          <w:sz w:val="20"/>
          <w:szCs w:val="20"/>
        </w:rPr>
        <w:t>)</w:t>
      </w:r>
      <w:r w:rsidRPr="00F82004">
        <w:rPr>
          <w:rFonts w:ascii="Times New Roman" w:eastAsia="Calibri" w:hAnsi="Times New Roman" w:cs="Times New Roman"/>
          <w:sz w:val="20"/>
          <w:szCs w:val="20"/>
        </w:rPr>
        <w:t>,</w:t>
      </w:r>
      <w:r w:rsidRPr="00F82004">
        <w:rPr>
          <w:rFonts w:ascii="Times New Roman" w:eastAsia="Calibri" w:hAnsi="Times New Roman" w:cs="Times New Roman"/>
        </w:rPr>
        <w:t xml:space="preserve"> tra le più antiche accademie italiane </w:t>
      </w:r>
      <w:r w:rsidRPr="00F82004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il cui</w:t>
      </w:r>
      <w:r w:rsidRPr="00F82004">
        <w:rPr>
          <w:rFonts w:ascii="Times New Roman" w:hAnsi="Times New Roman" w:cs="Times New Roman"/>
        </w:rPr>
        <w:t xml:space="preserve"> primo presidente fu Giambattista Tiepolo</w:t>
      </w:r>
      <w:r w:rsidRPr="00F82004">
        <w:rPr>
          <w:rFonts w:ascii="Times New Roman" w:eastAsia="Calibri" w:hAnsi="Times New Roman" w:cs="Times New Roman"/>
        </w:rPr>
        <w:t>, ospitata oggi nel complesso sansoviniano dell’ex-Ospedale degli Incurabili, integralmente restaurato.</w:t>
      </w:r>
      <w:r w:rsidRPr="00F82004">
        <w:rPr>
          <w:rFonts w:ascii="Times New Roman" w:eastAsia="Times New Roman" w:hAnsi="Times New Roman" w:cs="Times New Roman"/>
          <w:lang w:eastAsia="it-IT"/>
          <w14:ligatures w14:val="none"/>
        </w:rPr>
        <w:t xml:space="preserve"> In occasione delle Giornate FAI si </w:t>
      </w:r>
      <w:r w:rsidR="004B37E7" w:rsidRPr="0088560C">
        <w:rPr>
          <w:rFonts w:ascii="Times New Roman" w:eastAsia="Times New Roman" w:hAnsi="Times New Roman" w:cs="Times New Roman"/>
          <w:lang w:eastAsia="it-IT"/>
          <w14:ligatures w14:val="none"/>
        </w:rPr>
        <w:t xml:space="preserve">potrà anche </w:t>
      </w:r>
      <w:r w:rsidRPr="00F82004">
        <w:rPr>
          <w:rFonts w:ascii="Times New Roman" w:hAnsi="Times New Roman" w:cs="Times New Roman"/>
        </w:rPr>
        <w:t>accedere ai laboratori di Anatomia artistica, Grafica d’arte e Pittura</w:t>
      </w:r>
      <w:r>
        <w:rPr>
          <w:rFonts w:ascii="Times New Roman" w:hAnsi="Times New Roman" w:cs="Times New Roman"/>
        </w:rPr>
        <w:t>,</w:t>
      </w:r>
      <w:r w:rsidRPr="00F820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con</w:t>
      </w:r>
      <w:r w:rsidRPr="00F82004">
        <w:rPr>
          <w:rFonts w:ascii="Times New Roman" w:hAnsi="Times New Roman" w:cs="Times New Roman"/>
        </w:rPr>
        <w:t xml:space="preserve"> studenti all’opera.</w:t>
      </w:r>
      <w:r>
        <w:rPr>
          <w:rFonts w:ascii="Times New Roman" w:hAnsi="Times New Roman" w:cs="Times New Roman"/>
        </w:rPr>
        <w:t xml:space="preserve"> Restando in </w:t>
      </w:r>
      <w:r w:rsidRPr="00CF6BE6">
        <w:rPr>
          <w:rFonts w:ascii="Times New Roman" w:hAnsi="Times New Roman" w:cs="Times New Roman"/>
          <w:b/>
          <w:bCs/>
        </w:rPr>
        <w:t>Veneto</w:t>
      </w:r>
      <w:r>
        <w:rPr>
          <w:rFonts w:ascii="Times New Roman" w:hAnsi="Times New Roman" w:cs="Times New Roman"/>
        </w:rPr>
        <w:t xml:space="preserve">, </w:t>
      </w:r>
      <w:r w:rsidRPr="00785309">
        <w:rPr>
          <w:rFonts w:ascii="Times New Roman" w:eastAsiaTheme="minorEastAsia" w:hAnsi="Times New Roman" w:cs="Times New Roman"/>
          <w:color w:val="000000" w:themeColor="text1"/>
        </w:rPr>
        <w:t>a</w:t>
      </w:r>
      <w:r w:rsidRPr="007853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b/>
          <w:bCs/>
          <w:color w:val="000000" w:themeColor="text1"/>
          <w:u w:val="single"/>
        </w:rPr>
        <w:t>Orgiano (VI)</w:t>
      </w:r>
      <w:r w:rsidRPr="007853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color w:val="000000" w:themeColor="text1"/>
        </w:rPr>
        <w:t>a stupire con le sue ampie sale e il vasto parco sarà la settecentesca</w:t>
      </w:r>
      <w:r w:rsidRPr="0078530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Villa </w:t>
      </w:r>
      <w:proofErr w:type="spellStart"/>
      <w:r w:rsidRPr="00785309">
        <w:rPr>
          <w:rFonts w:ascii="Times New Roman" w:hAnsi="Times New Roman" w:cs="Times New Roman"/>
          <w:b/>
          <w:bCs/>
          <w:i/>
          <w:iCs/>
          <w:color w:val="000000" w:themeColor="text1"/>
        </w:rPr>
        <w:t>Fracanzan</w:t>
      </w:r>
      <w:proofErr w:type="spellEnd"/>
      <w:r w:rsidRPr="00785309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Piovene</w:t>
      </w:r>
      <w:r w:rsidRPr="00785309">
        <w:rPr>
          <w:rFonts w:ascii="Times New Roman" w:eastAsiaTheme="minorEastAsia" w:hAnsi="Times New Roman" w:cs="Times New Roman"/>
          <w:color w:val="000000" w:themeColor="text1"/>
        </w:rPr>
        <w:t xml:space="preserve">, </w:t>
      </w:r>
      <w:r w:rsidRPr="00785309">
        <w:rPr>
          <w:rFonts w:ascii="Times New Roman" w:hAnsi="Times New Roman" w:cs="Times New Roman"/>
          <w:color w:val="000000" w:themeColor="text1"/>
        </w:rPr>
        <w:t>alle pendici dei Colli Berici, che ospitò Napoleone Bonaparte e che custodisce nella barchessa un’ampia collezione di trattori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54C37400" w14:textId="5E800F50" w:rsidR="00E93F7A" w:rsidRPr="00E726FF" w:rsidRDefault="00E93F7A" w:rsidP="00E93F7A">
      <w:pPr>
        <w:ind w:left="-284"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</w:rPr>
        <w:t>a</w:t>
      </w:r>
      <w:r w:rsidRPr="001B1738">
        <w:rPr>
          <w:rFonts w:ascii="Times New Roman" w:eastAsia="Calibri" w:hAnsi="Times New Roman" w:cs="Times New Roman"/>
          <w:b/>
        </w:rPr>
        <w:t xml:space="preserve"> </w:t>
      </w:r>
      <w:r w:rsidRPr="002A72B7">
        <w:rPr>
          <w:rFonts w:ascii="Times New Roman" w:eastAsia="Calibri" w:hAnsi="Times New Roman" w:cs="Times New Roman"/>
          <w:b/>
          <w:u w:val="single"/>
        </w:rPr>
        <w:t>Firenze</w:t>
      </w:r>
      <w:r w:rsidRPr="00AD68D5">
        <w:rPr>
          <w:rFonts w:ascii="Times New Roman" w:eastAsia="Calibri" w:hAnsi="Times New Roman" w:cs="Times New Roman"/>
          <w:bCs/>
        </w:rPr>
        <w:t xml:space="preserve">: </w:t>
      </w:r>
      <w:r w:rsidRPr="00772CF6">
        <w:rPr>
          <w:rFonts w:ascii="Times New Roman" w:eastAsia="Calibri" w:hAnsi="Times New Roman" w:cs="Times New Roman"/>
          <w:bCs/>
          <w:color w:val="000000" w:themeColor="text1"/>
        </w:rPr>
        <w:t xml:space="preserve">l’ottocentesca </w:t>
      </w:r>
      <w:r w:rsidRPr="00772CF6">
        <w:rPr>
          <w:rFonts w:ascii="Times New Roman" w:eastAsia="Calibri" w:hAnsi="Times New Roman" w:cs="Times New Roman"/>
          <w:b/>
          <w:i/>
          <w:iCs/>
          <w:color w:val="000000" w:themeColor="text1"/>
        </w:rPr>
        <w:t>Villa Vittoria</w:t>
      </w:r>
      <w:r w:rsidRPr="00772CF6">
        <w:rPr>
          <w:rFonts w:ascii="Times New Roman" w:eastAsia="Calibri" w:hAnsi="Times New Roman" w:cs="Times New Roman"/>
          <w:bCs/>
          <w:color w:val="000000" w:themeColor="text1"/>
        </w:rPr>
        <w:t xml:space="preserve">, immersa in un parco secolare, oggi </w:t>
      </w:r>
      <w:r>
        <w:rPr>
          <w:rFonts w:ascii="Times New Roman" w:hAnsi="Times New Roman" w:cs="Times New Roman"/>
        </w:rPr>
        <w:t xml:space="preserve">appartenente al patrimonio della Regione Toscana e </w:t>
      </w:r>
      <w:r w:rsidRPr="00772CF6">
        <w:rPr>
          <w:rFonts w:ascii="Times New Roman" w:eastAsia="Calibri" w:hAnsi="Times New Roman" w:cs="Times New Roman"/>
          <w:bCs/>
          <w:color w:val="000000" w:themeColor="text1"/>
        </w:rPr>
        <w:t>sede del Palazzo dei Congressi. I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Pr="00772CF6">
        <w:rPr>
          <w:rFonts w:ascii="Times New Roman" w:eastAsia="Calibri" w:hAnsi="Times New Roman" w:cs="Times New Roman"/>
          <w:bCs/>
          <w:color w:val="000000" w:themeColor="text1"/>
        </w:rPr>
        <w:t xml:space="preserve">conti Contini </w:t>
      </w:r>
      <w:proofErr w:type="spellStart"/>
      <w:r w:rsidRPr="00772CF6">
        <w:rPr>
          <w:rFonts w:ascii="Times New Roman" w:eastAsia="Calibri" w:hAnsi="Times New Roman" w:cs="Times New Roman"/>
          <w:bCs/>
          <w:color w:val="000000" w:themeColor="text1"/>
        </w:rPr>
        <w:t>Bonaccossi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</w:rPr>
        <w:t xml:space="preserve">, che </w:t>
      </w:r>
      <w:r w:rsidRPr="00772CF6">
        <w:rPr>
          <w:rFonts w:ascii="Times New Roman" w:eastAsia="Calibri" w:hAnsi="Times New Roman" w:cs="Times New Roman"/>
          <w:bCs/>
          <w:color w:val="000000" w:themeColor="text1"/>
        </w:rPr>
        <w:t>la acquistarono nel 1931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, la fecero </w:t>
      </w:r>
      <w:r w:rsidRPr="00E2453C">
        <w:rPr>
          <w:rFonts w:ascii="Times New Roman" w:hAnsi="Times New Roman" w:cs="Times New Roman"/>
        </w:rPr>
        <w:t>riarreda</w:t>
      </w:r>
      <w:r>
        <w:rPr>
          <w:rFonts w:ascii="Times New Roman" w:hAnsi="Times New Roman" w:cs="Times New Roman"/>
        </w:rPr>
        <w:t>re</w:t>
      </w:r>
      <w:r w:rsidRPr="00E24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</w:t>
      </w:r>
      <w:r w:rsidRPr="00E2453C">
        <w:rPr>
          <w:rFonts w:ascii="Times New Roman" w:hAnsi="Times New Roman" w:cs="Times New Roman"/>
        </w:rPr>
        <w:t xml:space="preserve"> </w:t>
      </w:r>
      <w:proofErr w:type="spellStart"/>
      <w:r w:rsidRPr="00E2453C">
        <w:rPr>
          <w:rFonts w:ascii="Times New Roman" w:hAnsi="Times New Roman" w:cs="Times New Roman"/>
        </w:rPr>
        <w:t>Gio</w:t>
      </w:r>
      <w:proofErr w:type="spellEnd"/>
      <w:r w:rsidRPr="00E2453C">
        <w:rPr>
          <w:rFonts w:ascii="Times New Roman" w:hAnsi="Times New Roman" w:cs="Times New Roman"/>
        </w:rPr>
        <w:t xml:space="preserve"> Ponti, Tommaso Buzzi e Giulio Rosso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. </w:t>
      </w:r>
      <w:r w:rsidRPr="00DF4144">
        <w:rPr>
          <w:rFonts w:ascii="Times New Roman" w:eastAsia="Calibri" w:hAnsi="Times New Roman" w:cs="Times New Roman"/>
          <w:bCs/>
          <w:color w:val="000000" w:themeColor="text1"/>
        </w:rPr>
        <w:t>Sempre in Toscana, a</w:t>
      </w:r>
      <w:r w:rsidR="00312F13">
        <w:rPr>
          <w:rFonts w:ascii="Times New Roman" w:eastAsia="Calibri" w:hAnsi="Times New Roman" w:cs="Times New Roman"/>
          <w:bCs/>
          <w:color w:val="0F9ED5" w:themeColor="accent4"/>
        </w:rPr>
        <w:t xml:space="preserve"> </w:t>
      </w:r>
      <w:r w:rsidRPr="00DF4144">
        <w:rPr>
          <w:rFonts w:ascii="Times New Roman" w:eastAsia="Calibri" w:hAnsi="Times New Roman" w:cs="Times New Roman"/>
          <w:b/>
          <w:color w:val="000000" w:themeColor="text1"/>
          <w:u w:val="single"/>
        </w:rPr>
        <w:t>Livorno</w:t>
      </w:r>
      <w:r w:rsidRPr="00DF4144">
        <w:rPr>
          <w:rFonts w:ascii="Times New Roman" w:eastAsia="Calibri" w:hAnsi="Times New Roman" w:cs="Times New Roman"/>
          <w:bCs/>
          <w:color w:val="000000" w:themeColor="text1"/>
        </w:rPr>
        <w:t>,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visite a </w:t>
      </w:r>
      <w:r w:rsidRPr="00DF4144">
        <w:rPr>
          <w:rFonts w:ascii="Times New Roman" w:hAnsi="Times New Roman" w:cs="Times New Roman"/>
          <w:b/>
          <w:bCs/>
          <w:i/>
          <w:iCs/>
        </w:rPr>
        <w:t xml:space="preserve">Palazzo de </w:t>
      </w:r>
      <w:proofErr w:type="spellStart"/>
      <w:r w:rsidRPr="00DF4144">
        <w:rPr>
          <w:rFonts w:ascii="Times New Roman" w:hAnsi="Times New Roman" w:cs="Times New Roman"/>
          <w:b/>
          <w:bCs/>
          <w:i/>
          <w:iCs/>
        </w:rPr>
        <w:t>Larderel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ED1308">
        <w:rPr>
          <w:rFonts w:ascii="Times New Roman" w:hAnsi="Times New Roman" w:cs="Times New Roman"/>
        </w:rPr>
        <w:t xml:space="preserve">il più imponente e sontuoso palazzo dell'Ottocento livornese </w:t>
      </w:r>
      <w:r>
        <w:rPr>
          <w:rFonts w:ascii="Times New Roman" w:hAnsi="Times New Roman" w:cs="Times New Roman"/>
        </w:rPr>
        <w:t>che</w:t>
      </w:r>
      <w:r w:rsidRPr="00ED1308">
        <w:rPr>
          <w:rFonts w:ascii="Times New Roman" w:hAnsi="Times New Roman" w:cs="Times New Roman"/>
        </w:rPr>
        <w:t xml:space="preserve"> ospita </w:t>
      </w:r>
      <w:r>
        <w:rPr>
          <w:rFonts w:ascii="Times New Roman" w:hAnsi="Times New Roman" w:cs="Times New Roman"/>
        </w:rPr>
        <w:t xml:space="preserve">oggi </w:t>
      </w:r>
      <w:r w:rsidRPr="00ED1308">
        <w:rPr>
          <w:rFonts w:ascii="Times New Roman" w:hAnsi="Times New Roman" w:cs="Times New Roman"/>
        </w:rPr>
        <w:t>i locali del Tribunale Civile.</w:t>
      </w:r>
    </w:p>
    <w:p w14:paraId="694600FC" w14:textId="4DD08FF2" w:rsidR="00E93F7A" w:rsidRPr="00770C88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bCs/>
        </w:rPr>
      </w:pPr>
      <w:r w:rsidRPr="00770C88">
        <w:rPr>
          <w:rFonts w:ascii="Times New Roman" w:eastAsia="Calibri" w:hAnsi="Times New Roman" w:cs="Times New Roman"/>
          <w:b/>
        </w:rPr>
        <w:t xml:space="preserve">* </w:t>
      </w:r>
      <w:r w:rsidRPr="0070631A">
        <w:rPr>
          <w:rFonts w:ascii="Times New Roman" w:eastAsia="Calibri" w:hAnsi="Times New Roman" w:cs="Times New Roman"/>
          <w:bCs/>
          <w:color w:val="000000" w:themeColor="text1"/>
        </w:rPr>
        <w:t>a</w:t>
      </w: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85309">
        <w:rPr>
          <w:rFonts w:ascii="Times New Roman" w:eastAsia="Calibri" w:hAnsi="Times New Roman" w:cs="Times New Roman"/>
          <w:b/>
          <w:color w:val="000000" w:themeColor="text1"/>
          <w:u w:val="single"/>
        </w:rPr>
        <w:t>Bari</w:t>
      </w: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: </w:t>
      </w:r>
      <w:r w:rsidRPr="00785309">
        <w:rPr>
          <w:rFonts w:ascii="Times New Roman" w:eastAsia="Calibri" w:hAnsi="Times New Roman" w:cs="Times New Roman"/>
          <w:b/>
          <w:i/>
          <w:iCs/>
          <w:color w:val="000000" w:themeColor="text1"/>
        </w:rPr>
        <w:t>Palazzo di Città</w:t>
      </w:r>
      <w:r w:rsidRPr="00785309">
        <w:rPr>
          <w:rFonts w:ascii="Times New Roman" w:eastAsia="Calibri" w:hAnsi="Times New Roman" w:cs="Times New Roman"/>
          <w:bCs/>
          <w:color w:val="000000" w:themeColor="text1"/>
        </w:rPr>
        <w:t>, sede del Municipio dal 1863, che “incornicia” il Teatro Piccinni. Oltre che alla Sala Consiliare, si accederà eccezionalmente al Gabinetto del Sindaco, riccamente decorato</w:t>
      </w:r>
      <w:r>
        <w:rPr>
          <w:rFonts w:ascii="Times New Roman" w:eastAsia="Calibri" w:hAnsi="Times New Roman" w:cs="Times New Roman"/>
          <w:bCs/>
          <w:color w:val="000000" w:themeColor="text1"/>
        </w:rPr>
        <w:t>;</w:t>
      </w:r>
      <w:r w:rsidRPr="00785309">
        <w:rPr>
          <w:rFonts w:ascii="Times New Roman" w:eastAsia="Calibri" w:hAnsi="Times New Roman" w:cs="Times New Roman"/>
          <w:bCs/>
          <w:color w:val="000000" w:themeColor="text1"/>
        </w:rPr>
        <w:t xml:space="preserve"> in più, 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1"/>
          <w:szCs w:val="21"/>
        </w:rPr>
        <w:t>i</w:t>
      </w:r>
      <w:r w:rsidRPr="00BC4B67">
        <w:rPr>
          <w:rFonts w:ascii="Times New Roman" w:eastAsia="Calibri" w:hAnsi="Times New Roman" w:cs="Times New Roman"/>
          <w:bCs/>
          <w:i/>
          <w:iCs/>
          <w:color w:val="C00000"/>
          <w:sz w:val="21"/>
          <w:szCs w:val="21"/>
        </w:rPr>
        <w:t>scritti FAI</w:t>
      </w:r>
      <w:r w:rsidRPr="00524AD6">
        <w:rPr>
          <w:rFonts w:ascii="Times New Roman" w:eastAsia="Calibri" w:hAnsi="Times New Roman" w:cs="Times New Roman"/>
          <w:bCs/>
          <w:color w:val="C00000"/>
        </w:rPr>
        <w:t xml:space="preserve"> </w:t>
      </w:r>
      <w:r w:rsidRPr="00785309">
        <w:rPr>
          <w:rFonts w:ascii="Times New Roman" w:eastAsia="Calibri" w:hAnsi="Times New Roman" w:cs="Times New Roman"/>
          <w:bCs/>
          <w:color w:val="000000" w:themeColor="text1"/>
        </w:rPr>
        <w:t>potranno entrare in Teatro, salire sul palcoscenico e ammirare il retropalco con macchine sceniche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. Ancora in </w:t>
      </w:r>
      <w:r w:rsidRPr="00CF6BE6">
        <w:rPr>
          <w:rFonts w:ascii="Times New Roman" w:eastAsia="Calibri" w:hAnsi="Times New Roman" w:cs="Times New Roman"/>
          <w:b/>
          <w:color w:val="000000" w:themeColor="text1"/>
        </w:rPr>
        <w:t>Puglia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, </w:t>
      </w:r>
      <w:r w:rsidRPr="0088560C">
        <w:rPr>
          <w:rFonts w:ascii="Times New Roman" w:eastAsia="Calibri" w:hAnsi="Times New Roman" w:cs="Times New Roman"/>
          <w:bCs/>
        </w:rPr>
        <w:t>a</w:t>
      </w:r>
      <w:r w:rsidR="004B37E7" w:rsidRPr="0088560C">
        <w:rPr>
          <w:rFonts w:ascii="Times New Roman" w:eastAsia="Calibri" w:hAnsi="Times New Roman" w:cs="Times New Roman"/>
          <w:bCs/>
        </w:rPr>
        <w:t xml:space="preserve"> </w:t>
      </w:r>
      <w:r w:rsidR="004B37E7" w:rsidRPr="0088560C">
        <w:rPr>
          <w:rFonts w:ascii="Times New Roman" w:eastAsia="Calibri" w:hAnsi="Times New Roman" w:cs="Times New Roman"/>
          <w:b/>
          <w:u w:val="single"/>
        </w:rPr>
        <w:t>Brindisi</w:t>
      </w:r>
      <w:r w:rsidR="004B37E7" w:rsidRPr="0088560C">
        <w:rPr>
          <w:rFonts w:ascii="Times New Roman" w:eastAsia="Calibri" w:hAnsi="Times New Roman" w:cs="Times New Roman"/>
          <w:bCs/>
        </w:rPr>
        <w:t xml:space="preserve">, visite al </w:t>
      </w:r>
      <w:r w:rsidR="004B37E7" w:rsidRPr="0088560C">
        <w:rPr>
          <w:rFonts w:ascii="Times New Roman" w:eastAsia="Calibri" w:hAnsi="Times New Roman" w:cs="Times New Roman"/>
          <w:b/>
          <w:i/>
          <w:iCs/>
        </w:rPr>
        <w:t>Castello Svevo</w:t>
      </w:r>
      <w:r w:rsidR="004B37E7" w:rsidRPr="0088560C">
        <w:rPr>
          <w:rFonts w:ascii="Times New Roman" w:eastAsia="Calibri" w:hAnsi="Times New Roman" w:cs="Times New Roman"/>
          <w:bCs/>
        </w:rPr>
        <w:t>, nato nel 1227 in epoca federiciana e più volte ampliato, circondato da un'alta muraglia munita di un imponente mastio e sei torri, oggi sede del Comando della Brigata Marina San Marco.</w:t>
      </w:r>
      <w:r w:rsidRPr="0088560C">
        <w:rPr>
          <w:rFonts w:ascii="Times New Roman" w:eastAsia="Calibri" w:hAnsi="Times New Roman" w:cs="Times New Roman"/>
          <w:bCs/>
        </w:rPr>
        <w:t xml:space="preserve"> </w:t>
      </w:r>
    </w:p>
    <w:p w14:paraId="3DA0AD59" w14:textId="77777777" w:rsidR="00E93F7A" w:rsidRPr="00785309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* </w:t>
      </w:r>
      <w:r w:rsidRPr="0070631A">
        <w:rPr>
          <w:rFonts w:ascii="Times New Roman" w:eastAsia="Calibri" w:hAnsi="Times New Roman" w:cs="Times New Roman"/>
          <w:bCs/>
          <w:color w:val="000000" w:themeColor="text1"/>
        </w:rPr>
        <w:t>a</w:t>
      </w: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85309">
        <w:rPr>
          <w:rFonts w:ascii="Times New Roman" w:eastAsia="Calibri" w:hAnsi="Times New Roman" w:cs="Times New Roman"/>
          <w:b/>
          <w:color w:val="000000" w:themeColor="text1"/>
          <w:u w:val="single"/>
        </w:rPr>
        <w:t>Torino</w:t>
      </w:r>
      <w:r w:rsidRPr="00785309">
        <w:rPr>
          <w:rFonts w:ascii="Times New Roman" w:eastAsia="Calibri" w:hAnsi="Times New Roman" w:cs="Times New Roman"/>
          <w:bCs/>
          <w:color w:val="000000" w:themeColor="text1"/>
        </w:rPr>
        <w:t xml:space="preserve">: 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eccezionalmente visitabile il sontuoso </w:t>
      </w:r>
      <w:r w:rsidRPr="004760CF">
        <w:rPr>
          <w:rFonts w:ascii="Times New Roman" w:eastAsia="Calibri" w:hAnsi="Times New Roman" w:cs="Times New Roman"/>
          <w:b/>
          <w:i/>
          <w:iCs/>
          <w:color w:val="000000" w:themeColor="text1"/>
        </w:rPr>
        <w:t>secondo piano di Palazzo Reale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, occupato per intero dall’Appartamento del Principe, </w:t>
      </w:r>
      <w:r w:rsidRPr="00473243">
        <w:rPr>
          <w:rFonts w:ascii="Times New Roman" w:hAnsi="Times New Roman" w:cs="Times New Roman"/>
        </w:rPr>
        <w:t>destinato ai principi ereditari e alle loro consorti</w:t>
      </w:r>
      <w:r>
        <w:rPr>
          <w:rFonts w:ascii="Times New Roman" w:hAnsi="Times New Roman" w:cs="Times New Roman"/>
        </w:rPr>
        <w:t xml:space="preserve">, </w:t>
      </w:r>
      <w:r w:rsidRPr="00473243">
        <w:rPr>
          <w:rFonts w:ascii="Times New Roman" w:hAnsi="Times New Roman" w:cs="Times New Roman"/>
        </w:rPr>
        <w:t>recentemente restaurato ricomponendo le scelte di Umberto</w:t>
      </w:r>
      <w:r>
        <w:rPr>
          <w:rFonts w:ascii="Times New Roman" w:hAnsi="Times New Roman" w:cs="Times New Roman"/>
        </w:rPr>
        <w:t xml:space="preserve"> II, ultimo re d’Italia, e il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Pr="00785309">
        <w:rPr>
          <w:rFonts w:ascii="Times New Roman" w:eastAsia="Calibri" w:hAnsi="Times New Roman" w:cs="Times New Roman"/>
          <w:b/>
          <w:i/>
          <w:iCs/>
          <w:color w:val="000000" w:themeColor="text1"/>
        </w:rPr>
        <w:t>Palazzo della Prefettura</w:t>
      </w:r>
      <w:r w:rsidRPr="00785309">
        <w:rPr>
          <w:rFonts w:ascii="Times New Roman" w:eastAsia="Calibri" w:hAnsi="Times New Roman" w:cs="Times New Roman"/>
          <w:color w:val="000000" w:themeColor="text1"/>
        </w:rPr>
        <w:t xml:space="preserve">, firmato </w:t>
      </w:r>
      <w:r w:rsidRPr="00785309">
        <w:rPr>
          <w:rFonts w:ascii="Times New Roman" w:hAnsi="Times New Roman" w:cs="Times New Roman"/>
          <w:color w:val="000000" w:themeColor="text1"/>
        </w:rPr>
        <w:t xml:space="preserve">dagli architetti Amedeo di Castellamonte, Filippo Juvarra e Benedetto Alfieri. A quest’ultimo si deve la composizione classicista della facciata e l’eleganza degli interni, con la grandiosa Galleria e </w:t>
      </w:r>
      <w:r>
        <w:rPr>
          <w:rFonts w:ascii="Times New Roman" w:hAnsi="Times New Roman" w:cs="Times New Roman"/>
          <w:color w:val="000000" w:themeColor="text1"/>
        </w:rPr>
        <w:t>i saloni</w:t>
      </w:r>
      <w:r w:rsidRPr="00785309">
        <w:rPr>
          <w:rFonts w:ascii="Times New Roman" w:hAnsi="Times New Roman" w:cs="Times New Roman"/>
          <w:color w:val="000000" w:themeColor="text1"/>
        </w:rPr>
        <w:t xml:space="preserve"> affrescat</w:t>
      </w:r>
      <w:r>
        <w:rPr>
          <w:rFonts w:ascii="Times New Roman" w:hAnsi="Times New Roman" w:cs="Times New Roman"/>
          <w:color w:val="000000" w:themeColor="text1"/>
        </w:rPr>
        <w:t xml:space="preserve">i </w:t>
      </w:r>
      <w:r w:rsidRPr="00785309">
        <w:rPr>
          <w:rFonts w:ascii="Times New Roman" w:hAnsi="Times New Roman" w:cs="Times New Roman"/>
          <w:color w:val="000000" w:themeColor="text1"/>
        </w:rPr>
        <w:t>da Francesco Gonin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5826F517" w14:textId="5EEAE23B" w:rsidR="00E93F7A" w:rsidRDefault="00E93F7A" w:rsidP="00E93F7A">
      <w:pPr>
        <w:ind w:left="-284" w:right="-143"/>
        <w:jc w:val="both"/>
        <w:rPr>
          <w:rFonts w:ascii="Times New Roman" w:hAnsi="Times New Roman" w:cs="Times New Roman"/>
          <w:color w:val="000000" w:themeColor="text1"/>
        </w:rPr>
      </w:pP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* </w:t>
      </w:r>
      <w:r w:rsidRPr="0088560C">
        <w:rPr>
          <w:rFonts w:ascii="Times New Roman" w:eastAsia="Calibri" w:hAnsi="Times New Roman" w:cs="Times New Roman"/>
          <w:bCs/>
        </w:rPr>
        <w:t>a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eastAsia="Calibri" w:hAnsi="Times New Roman" w:cs="Times New Roman"/>
          <w:b/>
          <w:u w:val="single"/>
        </w:rPr>
        <w:t>Bologna</w:t>
      </w:r>
      <w:r w:rsidRPr="0088560C">
        <w:rPr>
          <w:rFonts w:ascii="Times New Roman" w:eastAsia="Calibri" w:hAnsi="Times New Roman" w:cs="Times New Roman"/>
          <w:bCs/>
        </w:rPr>
        <w:t xml:space="preserve">: 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museo </w:t>
      </w:r>
      <w:proofErr w:type="spellStart"/>
      <w:r w:rsidRPr="0088560C">
        <w:rPr>
          <w:rFonts w:ascii="Times New Roman" w:eastAsia="Calibri" w:hAnsi="Times New Roman" w:cs="Times New Roman"/>
          <w:b/>
          <w:i/>
          <w:iCs/>
        </w:rPr>
        <w:t>marionannivirgola</w:t>
      </w:r>
      <w:proofErr w:type="spellEnd"/>
      <w:r w:rsidR="00534183">
        <w:rPr>
          <w:rFonts w:ascii="Times New Roman" w:eastAsia="Calibri" w:hAnsi="Times New Roman" w:cs="Times New Roman"/>
          <w:bCs/>
        </w:rPr>
        <w:t xml:space="preserve"> </w:t>
      </w:r>
      <w:r w:rsidR="00534183" w:rsidRPr="00B77CB0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="00534183" w:rsidRPr="00B77CB0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ingresso dedicato agli iscritti FAI</w:t>
      </w:r>
      <w:r w:rsidR="00534183" w:rsidRPr="00B77CB0">
        <w:rPr>
          <w:rFonts w:ascii="Times New Roman" w:eastAsia="Calibri" w:hAnsi="Times New Roman" w:cs="Times New Roman"/>
          <w:bCs/>
          <w:sz w:val="20"/>
          <w:szCs w:val="20"/>
        </w:rPr>
        <w:t>)</w:t>
      </w:r>
      <w:r w:rsidR="00534183" w:rsidRPr="00B77CB0">
        <w:rPr>
          <w:rFonts w:ascii="Times New Roman" w:eastAsia="Calibri" w:hAnsi="Times New Roman" w:cs="Times New Roman"/>
          <w:sz w:val="20"/>
          <w:szCs w:val="20"/>
        </w:rPr>
        <w:t>,</w:t>
      </w:r>
      <w:r w:rsidR="00534183" w:rsidRPr="00F82004">
        <w:rPr>
          <w:rFonts w:ascii="Times New Roman" w:eastAsia="Calibri" w:hAnsi="Times New Roman" w:cs="Times New Roman"/>
        </w:rPr>
        <w:t xml:space="preserve"> </w:t>
      </w:r>
      <w:r w:rsidRPr="0088560C">
        <w:rPr>
          <w:rFonts w:ascii="Times New Roman" w:eastAsia="Times New Roman" w:hAnsi="Times New Roman" w:cs="Times New Roman"/>
          <w:lang w:eastAsia="it-IT"/>
        </w:rPr>
        <w:t xml:space="preserve">ospitato nel palazzo settecentesco dove vive il maestro della luce Mario Nanni, </w:t>
      </w:r>
      <w:r w:rsidR="0098758B" w:rsidRPr="0088560C">
        <w:rPr>
          <w:rFonts w:ascii="Times New Roman" w:eastAsia="Times New Roman" w:hAnsi="Times New Roman" w:cs="Times New Roman"/>
          <w:lang w:eastAsia="it-IT"/>
        </w:rPr>
        <w:t>tra i massimi esperti mondiali di illuminazione di spazi storici</w:t>
      </w:r>
      <w:r w:rsidR="008D2A04" w:rsidRPr="0088560C">
        <w:rPr>
          <w:rFonts w:ascii="Times New Roman" w:eastAsia="Times New Roman" w:hAnsi="Times New Roman" w:cs="Times New Roman"/>
          <w:lang w:eastAsia="it-IT"/>
        </w:rPr>
        <w:t xml:space="preserve"> e opere d’arte</w:t>
      </w:r>
      <w:r w:rsidR="0098758B" w:rsidRPr="0088560C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2C38A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che mescola elementi classici con accenti moderni e che funge 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anche </w:t>
      </w:r>
      <w:r w:rsidRPr="002C38AF">
        <w:rPr>
          <w:rFonts w:ascii="Times New Roman" w:eastAsia="Times New Roman" w:hAnsi="Times New Roman" w:cs="Times New Roman"/>
          <w:color w:val="000000" w:themeColor="text1"/>
          <w:lang w:eastAsia="it-IT"/>
        </w:rPr>
        <w:t>da studio dell'artista</w:t>
      </w:r>
      <w:r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, oltre che da museo, </w:t>
      </w:r>
      <w:r w:rsidRPr="002C38AF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ed è sede della </w:t>
      </w:r>
      <w:proofErr w:type="spellStart"/>
      <w:r w:rsidRPr="002C38AF">
        <w:rPr>
          <w:rFonts w:ascii="Times New Roman" w:eastAsia="Times New Roman" w:hAnsi="Times New Roman" w:cs="Times New Roman"/>
          <w:color w:val="000000" w:themeColor="text1"/>
          <w:lang w:eastAsia="it-IT"/>
        </w:rPr>
        <w:t>marionannischolé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e </w:t>
      </w:r>
      <w:r w:rsidRPr="00785309">
        <w:rPr>
          <w:rFonts w:ascii="Times New Roman" w:eastAsia="Calibri" w:hAnsi="Times New Roman" w:cs="Times New Roman"/>
          <w:b/>
          <w:i/>
          <w:iCs/>
          <w:color w:val="000000" w:themeColor="text1"/>
        </w:rPr>
        <w:t>Oratorio di San Filippo Neri</w:t>
      </w:r>
      <w:r w:rsidRPr="00785309">
        <w:rPr>
          <w:rFonts w:ascii="Times New Roman" w:eastAsia="Calibri" w:hAnsi="Times New Roman" w:cs="Times New Roman"/>
          <w:bCs/>
          <w:color w:val="000000" w:themeColor="text1"/>
        </w:rPr>
        <w:t>,</w:t>
      </w: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color w:val="000000" w:themeColor="text1"/>
        </w:rPr>
        <w:t>oggi</w:t>
      </w:r>
      <w:r w:rsidRPr="00785309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color w:val="000000" w:themeColor="text1"/>
        </w:rPr>
        <w:t xml:space="preserve">spazio culturale, realizzato </w:t>
      </w:r>
      <w:r w:rsidR="008D2A04" w:rsidRPr="0088560C">
        <w:rPr>
          <w:rFonts w:ascii="Times New Roman" w:hAnsi="Times New Roman" w:cs="Times New Roman"/>
        </w:rPr>
        <w:t xml:space="preserve">nel 1733 </w:t>
      </w:r>
      <w:r w:rsidRPr="00785309">
        <w:rPr>
          <w:rFonts w:ascii="Times New Roman" w:hAnsi="Times New Roman" w:cs="Times New Roman"/>
          <w:color w:val="000000" w:themeColor="text1"/>
        </w:rPr>
        <w:t>da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85309">
        <w:rPr>
          <w:rFonts w:ascii="Times New Roman" w:hAnsi="Times New Roman" w:cs="Times New Roman"/>
          <w:color w:val="000000" w:themeColor="text1"/>
        </w:rPr>
        <w:t>Alfonso Torreggiani. Iconico il restauro dell’edificio, a firma di Pier Luigi Cervellati, che si è integrato nell’opera barocca, lasciando a vista la ricostruzione della cupola</w:t>
      </w:r>
      <w:r>
        <w:rPr>
          <w:rFonts w:ascii="Times New Roman" w:hAnsi="Times New Roman" w:cs="Times New Roman"/>
          <w:color w:val="000000" w:themeColor="text1"/>
        </w:rPr>
        <w:t>,</w:t>
      </w:r>
      <w:r w:rsidRPr="00785309">
        <w:rPr>
          <w:rFonts w:ascii="Times New Roman" w:hAnsi="Times New Roman" w:cs="Times New Roman"/>
          <w:color w:val="000000" w:themeColor="text1"/>
        </w:rPr>
        <w:t xml:space="preserve"> e ha permesso così di storicizzare i danni dei bombardamenti </w:t>
      </w:r>
      <w:r>
        <w:rPr>
          <w:rFonts w:ascii="Times New Roman" w:hAnsi="Times New Roman" w:cs="Times New Roman"/>
          <w:color w:val="000000" w:themeColor="text1"/>
        </w:rPr>
        <w:t xml:space="preserve">aerei </w:t>
      </w:r>
      <w:r w:rsidRPr="00785309">
        <w:rPr>
          <w:rFonts w:ascii="Times New Roman" w:hAnsi="Times New Roman" w:cs="Times New Roman"/>
          <w:color w:val="000000" w:themeColor="text1"/>
        </w:rPr>
        <w:t>dell’ultimo conflitto mondiale</w:t>
      </w:r>
      <w:r>
        <w:rPr>
          <w:rFonts w:ascii="Times New Roman" w:hAnsi="Times New Roman" w:cs="Times New Roman"/>
          <w:color w:val="000000" w:themeColor="text1"/>
        </w:rPr>
        <w:t xml:space="preserve">. Altra apertura emiliana di rilievo, la </w:t>
      </w:r>
      <w:r w:rsidRPr="006F18A4">
        <w:rPr>
          <w:rFonts w:ascii="Times New Roman" w:hAnsi="Times New Roman" w:cs="Times New Roman"/>
          <w:b/>
          <w:bCs/>
          <w:i/>
          <w:iCs/>
          <w:color w:val="000000" w:themeColor="text1"/>
        </w:rPr>
        <w:t>Certosa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di San Girolamo</w:t>
      </w:r>
      <w:r>
        <w:rPr>
          <w:rFonts w:ascii="Times New Roman" w:hAnsi="Times New Roman" w:cs="Times New Roman"/>
          <w:color w:val="000000" w:themeColor="text1"/>
        </w:rPr>
        <w:t xml:space="preserve"> a </w:t>
      </w:r>
      <w:r w:rsidRPr="006F18A4">
        <w:rPr>
          <w:rFonts w:ascii="Times New Roman" w:hAnsi="Times New Roman" w:cs="Times New Roman"/>
          <w:b/>
          <w:bCs/>
          <w:color w:val="000000" w:themeColor="text1"/>
          <w:u w:val="single"/>
        </w:rPr>
        <w:t>Parma</w:t>
      </w:r>
      <w:r w:rsidRPr="006F18A4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</w:rPr>
        <w:t xml:space="preserve">nota per aver ispirato l’ambientazione del celebre romanzo di Stendhal </w:t>
      </w:r>
      <w:r w:rsidRPr="00E53CCC">
        <w:rPr>
          <w:rFonts w:ascii="Times New Roman" w:hAnsi="Times New Roman" w:cs="Times New Roman"/>
          <w:i/>
          <w:iCs/>
        </w:rPr>
        <w:t>La Cer</w:t>
      </w:r>
      <w:r>
        <w:rPr>
          <w:rFonts w:ascii="Times New Roman" w:hAnsi="Times New Roman" w:cs="Times New Roman"/>
          <w:i/>
          <w:iCs/>
        </w:rPr>
        <w:t>t</w:t>
      </w:r>
      <w:r w:rsidRPr="00E53CCC">
        <w:rPr>
          <w:rFonts w:ascii="Times New Roman" w:hAnsi="Times New Roman" w:cs="Times New Roman"/>
          <w:i/>
          <w:iCs/>
        </w:rPr>
        <w:t>osa di Parma</w:t>
      </w:r>
      <w:r>
        <w:rPr>
          <w:rFonts w:ascii="Times New Roman" w:hAnsi="Times New Roman" w:cs="Times New Roman"/>
        </w:rPr>
        <w:t xml:space="preserve"> e di solito inaccessibile perché ospita </w:t>
      </w:r>
      <w:r w:rsidRPr="00E53CCC">
        <w:rPr>
          <w:rFonts w:ascii="Times New Roman" w:hAnsi="Times New Roman" w:cs="Times New Roman"/>
        </w:rPr>
        <w:t>la Scuola di Formazione e Aggiornamento della Polizia Penitenziaria</w:t>
      </w:r>
      <w:r>
        <w:rPr>
          <w:rFonts w:ascii="Times New Roman" w:hAnsi="Times New Roman" w:cs="Times New Roman"/>
        </w:rPr>
        <w:t>.</w:t>
      </w:r>
    </w:p>
    <w:p w14:paraId="69955150" w14:textId="3DEDF85E" w:rsidR="00E93F7A" w:rsidRPr="0088560C" w:rsidRDefault="00E93F7A" w:rsidP="00E93F7A">
      <w:pPr>
        <w:ind w:left="-284" w:right="-143"/>
        <w:jc w:val="both"/>
        <w:rPr>
          <w:rFonts w:ascii="Times New Roman" w:eastAsia="Calibri" w:hAnsi="Times New Roman" w:cs="Times New Roman"/>
          <w:bCs/>
        </w:rPr>
      </w:pPr>
      <w:r w:rsidRPr="0088560C">
        <w:rPr>
          <w:rFonts w:ascii="Times New Roman" w:eastAsia="Calibri" w:hAnsi="Times New Roman" w:cs="Times New Roman"/>
          <w:b/>
        </w:rPr>
        <w:t xml:space="preserve">* </w:t>
      </w:r>
      <w:r w:rsidRPr="0088560C">
        <w:rPr>
          <w:rFonts w:ascii="Times New Roman" w:eastAsia="Calibri" w:hAnsi="Times New Roman" w:cs="Times New Roman"/>
          <w:bCs/>
        </w:rPr>
        <w:t xml:space="preserve">a </w:t>
      </w:r>
      <w:r w:rsidRPr="0088560C">
        <w:rPr>
          <w:rFonts w:ascii="Times New Roman" w:eastAsia="Calibri" w:hAnsi="Times New Roman" w:cs="Times New Roman"/>
          <w:b/>
          <w:u w:val="single"/>
        </w:rPr>
        <w:t>Palermo</w:t>
      </w:r>
      <w:r w:rsidRPr="0088560C">
        <w:rPr>
          <w:rFonts w:ascii="Times New Roman" w:eastAsia="Calibri" w:hAnsi="Times New Roman" w:cs="Times New Roman"/>
          <w:b/>
        </w:rPr>
        <w:t xml:space="preserve">: </w:t>
      </w:r>
      <w:r w:rsidRPr="0088560C">
        <w:rPr>
          <w:rFonts w:ascii="Times New Roman" w:eastAsia="Calibri" w:hAnsi="Times New Roman" w:cs="Times New Roman"/>
          <w:b/>
          <w:i/>
          <w:iCs/>
        </w:rPr>
        <w:t>Porta Nuova</w:t>
      </w:r>
      <w:r w:rsidRPr="0088560C">
        <w:rPr>
          <w:rFonts w:ascii="Times New Roman" w:eastAsia="Calibri" w:hAnsi="Times New Roman" w:cs="Times New Roman"/>
          <w:bCs/>
        </w:rPr>
        <w:t>,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 </w:t>
      </w:r>
      <w:bookmarkStart w:id="4" w:name="_Hlk192115614"/>
      <w:r w:rsidRPr="0088560C">
        <w:rPr>
          <w:rFonts w:ascii="Times New Roman" w:eastAsia="Calibri" w:hAnsi="Times New Roman" w:cs="Times New Roman"/>
          <w:bCs/>
        </w:rPr>
        <w:t>tra i più rappresentativi esempi di architettura trionfale della città</w:t>
      </w:r>
      <w:bookmarkEnd w:id="4"/>
      <w:r w:rsidRPr="0088560C">
        <w:rPr>
          <w:rFonts w:ascii="Times New Roman" w:eastAsia="Calibri" w:hAnsi="Times New Roman" w:cs="Times New Roman"/>
          <w:bCs/>
        </w:rPr>
        <w:t>, di cui costituisce l’ingresso dal lato occidentale, la cui visita comprenderà anche la Cavallerizza di Palazzo dei Normanni;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88560C">
        <w:rPr>
          <w:rFonts w:ascii="Times New Roman" w:eastAsia="Calibri" w:hAnsi="Times New Roman" w:cs="Times New Roman"/>
          <w:bCs/>
        </w:rPr>
        <w:t xml:space="preserve">rimanendo in </w:t>
      </w:r>
      <w:r w:rsidRPr="0088560C">
        <w:rPr>
          <w:rFonts w:ascii="Times New Roman" w:eastAsia="Calibri" w:hAnsi="Times New Roman" w:cs="Times New Roman"/>
          <w:b/>
        </w:rPr>
        <w:t>Sicilia</w:t>
      </w:r>
      <w:r w:rsidRPr="0088560C">
        <w:rPr>
          <w:rFonts w:ascii="Times New Roman" w:eastAsia="Calibri" w:hAnsi="Times New Roman" w:cs="Times New Roman"/>
          <w:bCs/>
        </w:rPr>
        <w:t>, ad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88560C">
        <w:rPr>
          <w:rFonts w:ascii="Times New Roman" w:eastAsia="Calibri" w:hAnsi="Times New Roman" w:cs="Times New Roman"/>
          <w:b/>
          <w:u w:val="single"/>
        </w:rPr>
        <w:t>Agrigento</w:t>
      </w:r>
      <w:r w:rsidRPr="0088560C">
        <w:rPr>
          <w:rFonts w:ascii="Times New Roman" w:eastAsia="Calibri" w:hAnsi="Times New Roman" w:cs="Times New Roman"/>
          <w:bCs/>
        </w:rPr>
        <w:t xml:space="preserve"> </w:t>
      </w:r>
      <w:r w:rsidR="008D2A04" w:rsidRPr="0088560C">
        <w:rPr>
          <w:rFonts w:ascii="Times New Roman" w:eastAsia="Calibri" w:hAnsi="Times New Roman" w:cs="Times New Roman"/>
          <w:bCs/>
        </w:rPr>
        <w:t>significativa</w:t>
      </w:r>
      <w:r w:rsidRPr="0088560C">
        <w:rPr>
          <w:rFonts w:ascii="Times New Roman" w:eastAsia="Calibri" w:hAnsi="Times New Roman" w:cs="Times New Roman"/>
          <w:bCs/>
        </w:rPr>
        <w:t xml:space="preserve"> l’apertura della 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Biblioteca </w:t>
      </w:r>
      <w:proofErr w:type="spellStart"/>
      <w:r w:rsidRPr="0088560C">
        <w:rPr>
          <w:rFonts w:ascii="Times New Roman" w:eastAsia="Calibri" w:hAnsi="Times New Roman" w:cs="Times New Roman"/>
          <w:b/>
          <w:i/>
          <w:iCs/>
        </w:rPr>
        <w:t>Lucchesiana</w:t>
      </w:r>
      <w:proofErr w:type="spellEnd"/>
      <w:r w:rsidRPr="0088560C">
        <w:rPr>
          <w:rFonts w:ascii="Times New Roman" w:eastAsia="Calibri" w:hAnsi="Times New Roman" w:cs="Times New Roman"/>
          <w:bCs/>
        </w:rPr>
        <w:t xml:space="preserve">, </w:t>
      </w:r>
      <w:r w:rsidR="008D2A04" w:rsidRPr="0088560C">
        <w:rPr>
          <w:rFonts w:ascii="Times New Roman" w:eastAsia="Calibri" w:hAnsi="Times New Roman" w:cs="Times New Roman"/>
          <w:bCs/>
        </w:rPr>
        <w:t xml:space="preserve">aperta al pubblico addirittura </w:t>
      </w:r>
      <w:r w:rsidRPr="0088560C">
        <w:rPr>
          <w:rFonts w:ascii="Times New Roman" w:eastAsia="Calibri" w:hAnsi="Times New Roman" w:cs="Times New Roman"/>
          <w:bCs/>
        </w:rPr>
        <w:t xml:space="preserve">nel 1765, tra le più antiche e prestigiose istituzioni bibliotecarie della Sicilia, che conserva circa </w:t>
      </w:r>
      <w:r w:rsidRPr="0088560C">
        <w:rPr>
          <w:rFonts w:ascii="Times New Roman" w:hAnsi="Times New Roman" w:cs="Times New Roman"/>
        </w:rPr>
        <w:t xml:space="preserve">80.000 fra volumi e opuscoli di cui 35.000 circa anteriori al 1800, </w:t>
      </w:r>
      <w:r w:rsidRPr="0088560C">
        <w:rPr>
          <w:rFonts w:ascii="Times New Roman" w:eastAsia="Calibri" w:hAnsi="Times New Roman" w:cs="Times New Roman"/>
          <w:bCs/>
        </w:rPr>
        <w:t xml:space="preserve">ed è stata frequentata anche da Luigi Pirandello. </w:t>
      </w:r>
    </w:p>
    <w:p w14:paraId="205D61BA" w14:textId="77777777" w:rsidR="00E93F7A" w:rsidRPr="0088560C" w:rsidRDefault="00E93F7A" w:rsidP="00E93F7A">
      <w:pPr>
        <w:ind w:left="-284" w:right="-143"/>
        <w:jc w:val="both"/>
        <w:rPr>
          <w:rFonts w:ascii="Times New Roman" w:eastAsia="Aptos" w:hAnsi="Times New Roman" w:cs="Times New Roman"/>
        </w:rPr>
      </w:pPr>
      <w:r w:rsidRPr="0088560C">
        <w:rPr>
          <w:rFonts w:ascii="Times New Roman" w:eastAsia="Calibri" w:hAnsi="Times New Roman" w:cs="Times New Roman"/>
          <w:b/>
        </w:rPr>
        <w:t xml:space="preserve">* </w:t>
      </w:r>
      <w:r w:rsidRPr="0088560C">
        <w:rPr>
          <w:rFonts w:ascii="Times New Roman" w:eastAsia="Calibri" w:hAnsi="Times New Roman" w:cs="Times New Roman"/>
          <w:bCs/>
        </w:rPr>
        <w:t>in</w:t>
      </w:r>
      <w:r w:rsidRPr="0088560C">
        <w:rPr>
          <w:rFonts w:ascii="Times New Roman" w:eastAsia="Calibri" w:hAnsi="Times New Roman" w:cs="Times New Roman"/>
          <w:b/>
        </w:rPr>
        <w:t xml:space="preserve"> Friuli Venezia Giulia</w:t>
      </w:r>
      <w:r w:rsidRPr="0088560C">
        <w:rPr>
          <w:rFonts w:ascii="Times New Roman" w:eastAsia="Calibri" w:hAnsi="Times New Roman" w:cs="Times New Roman"/>
          <w:bCs/>
        </w:rPr>
        <w:t>: a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eastAsia="Calibri" w:hAnsi="Times New Roman" w:cs="Times New Roman"/>
          <w:b/>
          <w:u w:val="single"/>
        </w:rPr>
        <w:t>Trieste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hAnsi="Times New Roman" w:cs="Times New Roman"/>
        </w:rPr>
        <w:t xml:space="preserve">saranno eccezionalmente visitabili i saloni di rappresentanza che affacciano su Piazza dell’Unità d’Italia del </w:t>
      </w:r>
      <w:r w:rsidRPr="0088560C">
        <w:rPr>
          <w:rFonts w:ascii="Times New Roman" w:hAnsi="Times New Roman" w:cs="Times New Roman"/>
          <w:b/>
          <w:bCs/>
        </w:rPr>
        <w:t>Palazzo della Regione</w:t>
      </w:r>
      <w:r w:rsidRPr="0088560C">
        <w:rPr>
          <w:rFonts w:ascii="Times New Roman" w:hAnsi="Times New Roman" w:cs="Times New Roman"/>
        </w:rPr>
        <w:t xml:space="preserve">, a </w:t>
      </w:r>
      <w:r w:rsidRPr="0088560C">
        <w:rPr>
          <w:rFonts w:ascii="Times New Roman" w:hAnsi="Times New Roman" w:cs="Times New Roman"/>
          <w:b/>
          <w:bCs/>
          <w:u w:val="single"/>
        </w:rPr>
        <w:t>Udine</w:t>
      </w:r>
      <w:r w:rsidRPr="0088560C">
        <w:rPr>
          <w:rFonts w:ascii="Times New Roman" w:hAnsi="Times New Roman" w:cs="Times New Roman"/>
        </w:rPr>
        <w:t xml:space="preserve"> si entrerà nel seicentesco </w:t>
      </w:r>
      <w:r w:rsidRPr="0088560C">
        <w:rPr>
          <w:rFonts w:ascii="Times New Roman" w:hAnsi="Times New Roman" w:cs="Times New Roman"/>
          <w:b/>
          <w:bCs/>
          <w:i/>
          <w:iCs/>
        </w:rPr>
        <w:t xml:space="preserve">Palazzo Antonini </w:t>
      </w:r>
      <w:proofErr w:type="spellStart"/>
      <w:r w:rsidRPr="0088560C">
        <w:rPr>
          <w:rFonts w:ascii="Times New Roman" w:hAnsi="Times New Roman" w:cs="Times New Roman"/>
          <w:b/>
          <w:bCs/>
          <w:i/>
          <w:iCs/>
        </w:rPr>
        <w:t>Mangilli</w:t>
      </w:r>
      <w:proofErr w:type="spellEnd"/>
      <w:r w:rsidRPr="0088560C">
        <w:rPr>
          <w:rFonts w:ascii="Times New Roman" w:hAnsi="Times New Roman" w:cs="Times New Roman"/>
          <w:b/>
          <w:bCs/>
          <w:i/>
          <w:iCs/>
        </w:rPr>
        <w:t xml:space="preserve"> del Torso</w:t>
      </w:r>
      <w:r w:rsidRPr="0088560C">
        <w:rPr>
          <w:rFonts w:ascii="Times New Roman" w:hAnsi="Times New Roman" w:cs="Times New Roman"/>
        </w:rPr>
        <w:t xml:space="preserve">, sede del </w:t>
      </w:r>
      <w:r w:rsidRPr="0088560C">
        <w:rPr>
          <w:rFonts w:ascii="Times New Roman" w:eastAsiaTheme="minorEastAsia" w:hAnsi="Times New Roman" w:cs="Times New Roman"/>
        </w:rPr>
        <w:t xml:space="preserve">Centro Internazionale di Scienze Meccaniche, importante istituzione scientifica del Friuli, fondata nel 1968 per volontà di Luigi Sobrero, mentre </w:t>
      </w:r>
      <w:r w:rsidRPr="0088560C">
        <w:rPr>
          <w:rFonts w:ascii="Times New Roman" w:hAnsi="Times New Roman" w:cs="Times New Roman"/>
        </w:rPr>
        <w:t xml:space="preserve">a </w:t>
      </w:r>
      <w:r w:rsidRPr="0088560C">
        <w:rPr>
          <w:rFonts w:ascii="Times New Roman" w:hAnsi="Times New Roman" w:cs="Times New Roman"/>
          <w:b/>
          <w:bCs/>
          <w:u w:val="single"/>
        </w:rPr>
        <w:t>Spilimbergo (PN)</w:t>
      </w:r>
      <w:r w:rsidRPr="0088560C">
        <w:rPr>
          <w:rFonts w:ascii="Times New Roman" w:hAnsi="Times New Roman" w:cs="Times New Roman"/>
        </w:rPr>
        <w:t xml:space="preserve"> riflettori puntati </w:t>
      </w:r>
      <w:r w:rsidRPr="0088560C">
        <w:rPr>
          <w:rFonts w:ascii="Times New Roman" w:eastAsia="Aptos" w:hAnsi="Times New Roman" w:cs="Times New Roman"/>
        </w:rPr>
        <w:t xml:space="preserve">sulla </w:t>
      </w:r>
      <w:r w:rsidRPr="0088560C">
        <w:rPr>
          <w:rFonts w:ascii="Times New Roman" w:eastAsia="Aptos" w:hAnsi="Times New Roman" w:cs="Times New Roman"/>
          <w:b/>
          <w:bCs/>
          <w:i/>
          <w:iCs/>
        </w:rPr>
        <w:t>Scuola Mosaicisti del Friuli</w:t>
      </w:r>
      <w:r w:rsidRPr="0088560C">
        <w:rPr>
          <w:rFonts w:ascii="Times New Roman" w:eastAsia="Aptos" w:hAnsi="Times New Roman" w:cs="Times New Roman"/>
        </w:rPr>
        <w:t>, oggi Centro Internazionale di Arte Musiva, eccellenza conosciuta in tutto il mondo.</w:t>
      </w:r>
    </w:p>
    <w:p w14:paraId="397AD31E" w14:textId="24B596B2" w:rsidR="00E93F7A" w:rsidRPr="0088560C" w:rsidRDefault="00E93F7A" w:rsidP="00E93F7A">
      <w:pPr>
        <w:ind w:left="-284" w:right="-143"/>
        <w:jc w:val="both"/>
        <w:rPr>
          <w:rFonts w:ascii="Times New Roman" w:hAnsi="Times New Roman" w:cs="Times New Roman"/>
        </w:rPr>
      </w:pPr>
      <w:r w:rsidRPr="0088560C">
        <w:rPr>
          <w:rFonts w:ascii="Times New Roman" w:eastAsia="Calibri" w:hAnsi="Times New Roman" w:cs="Times New Roman"/>
          <w:b/>
        </w:rPr>
        <w:t xml:space="preserve">* </w:t>
      </w:r>
      <w:r w:rsidRPr="0088560C">
        <w:rPr>
          <w:rFonts w:ascii="Times New Roman" w:eastAsia="Calibri" w:hAnsi="Times New Roman" w:cs="Times New Roman"/>
          <w:bCs/>
        </w:rPr>
        <w:t xml:space="preserve">a </w:t>
      </w:r>
      <w:r w:rsidRPr="0088560C">
        <w:rPr>
          <w:rFonts w:ascii="Times New Roman" w:eastAsia="Calibri" w:hAnsi="Times New Roman" w:cs="Times New Roman"/>
          <w:b/>
          <w:u w:val="single"/>
        </w:rPr>
        <w:t>Busachi (OR)</w:t>
      </w:r>
      <w:r w:rsidRPr="0088560C">
        <w:rPr>
          <w:rFonts w:ascii="Times New Roman" w:eastAsia="Calibri" w:hAnsi="Times New Roman" w:cs="Times New Roman"/>
          <w:bCs/>
        </w:rPr>
        <w:t>: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eastAsia="Calibri" w:hAnsi="Times New Roman" w:cs="Times New Roman"/>
          <w:b/>
          <w:i/>
          <w:iCs/>
        </w:rPr>
        <w:t>Diga Eleonora d’Arborea</w:t>
      </w:r>
      <w:r w:rsidRPr="0088560C">
        <w:rPr>
          <w:rFonts w:ascii="Times New Roman" w:eastAsia="Calibri" w:hAnsi="Times New Roman" w:cs="Times New Roman"/>
          <w:bCs/>
        </w:rPr>
        <w:t>, che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hAnsi="Times New Roman" w:cs="Times New Roman"/>
        </w:rPr>
        <w:t>svolge un ruolo fondamentale nell'equilibrio idrico e agricolo della regione, generando anche il lago Omodeo, e figura tra le più grandi dighe in calcestruzzo d'Europa</w:t>
      </w:r>
      <w:r w:rsidR="008D2A04" w:rsidRPr="0088560C">
        <w:rPr>
          <w:rFonts w:ascii="Times New Roman" w:hAnsi="Times New Roman" w:cs="Times New Roman"/>
        </w:rPr>
        <w:t>, aperta nel 1997 dopo la ristrutturazione del primo impianto sorto negli anni Venti</w:t>
      </w:r>
      <w:r w:rsidRPr="0088560C">
        <w:rPr>
          <w:rFonts w:ascii="Times New Roman" w:hAnsi="Times New Roman" w:cs="Times New Roman"/>
        </w:rPr>
        <w:t>.</w:t>
      </w:r>
    </w:p>
    <w:p w14:paraId="380208BB" w14:textId="22A8EF51" w:rsidR="00E93F7A" w:rsidRDefault="00E93F7A" w:rsidP="00E93F7A">
      <w:pPr>
        <w:ind w:left="-284" w:right="-14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* </w:t>
      </w:r>
      <w:r w:rsidRPr="00CF6BE6">
        <w:rPr>
          <w:rFonts w:ascii="Times New Roman" w:eastAsia="Calibri" w:hAnsi="Times New Roman" w:cs="Times New Roman"/>
          <w:bCs/>
          <w:color w:val="000000" w:themeColor="text1"/>
        </w:rPr>
        <w:t>in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 Liguria</w:t>
      </w:r>
      <w:r w:rsidRPr="00CF6BE6">
        <w:rPr>
          <w:rFonts w:ascii="Times New Roman" w:eastAsia="Calibri" w:hAnsi="Times New Roman" w:cs="Times New Roman"/>
          <w:bCs/>
          <w:color w:val="000000" w:themeColor="text1"/>
        </w:rPr>
        <w:t xml:space="preserve">: 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a </w:t>
      </w:r>
      <w:r w:rsidRPr="00CF6BE6">
        <w:rPr>
          <w:rFonts w:ascii="Times New Roman" w:eastAsia="Calibri" w:hAnsi="Times New Roman" w:cs="Times New Roman"/>
          <w:b/>
          <w:color w:val="000000" w:themeColor="text1"/>
          <w:u w:val="single"/>
        </w:rPr>
        <w:t>Genova</w:t>
      </w:r>
      <w:r w:rsidRPr="00CF6BE6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si potrà accedere eccezionalmente alle stanze più segrete e monumentali dell’imponente </w:t>
      </w:r>
      <w:r w:rsidRPr="00CF6BE6">
        <w:rPr>
          <w:rFonts w:ascii="Times New Roman" w:hAnsi="Times New Roman" w:cs="Times New Roman"/>
          <w:b/>
          <w:bCs/>
          <w:i/>
          <w:iCs/>
        </w:rPr>
        <w:t>Palazzo della Banca d’Italia</w:t>
      </w:r>
      <w:r w:rsidRPr="00961E8E">
        <w:rPr>
          <w:rFonts w:ascii="Times New Roman" w:hAnsi="Times New Roman" w:cs="Times New Roman"/>
        </w:rPr>
        <w:t xml:space="preserve">, edificato tra il 1911 e il 1915 </w:t>
      </w:r>
      <w:r>
        <w:rPr>
          <w:rFonts w:ascii="Times New Roman" w:hAnsi="Times New Roman" w:cs="Times New Roman"/>
        </w:rPr>
        <w:t xml:space="preserve">in stile neoclassico, tra cui anche gli spazi </w:t>
      </w:r>
      <w:r w:rsidRPr="00961E8E">
        <w:rPr>
          <w:rFonts w:ascii="Times New Roman" w:hAnsi="Times New Roman" w:cs="Times New Roman"/>
        </w:rPr>
        <w:t xml:space="preserve">del </w:t>
      </w:r>
      <w:r w:rsidRPr="00640837">
        <w:rPr>
          <w:rFonts w:ascii="Times New Roman" w:hAnsi="Times New Roman" w:cs="Times New Roman"/>
          <w:i/>
          <w:iCs/>
        </w:rPr>
        <w:t>caveau</w:t>
      </w:r>
      <w:r>
        <w:rPr>
          <w:rFonts w:ascii="Times New Roman" w:hAnsi="Times New Roman" w:cs="Times New Roman"/>
        </w:rPr>
        <w:t xml:space="preserve">, mentre </w:t>
      </w:r>
      <w:r w:rsidRPr="00785309">
        <w:rPr>
          <w:rFonts w:ascii="Times New Roman" w:hAnsi="Times New Roman" w:cs="Times New Roman"/>
          <w:color w:val="000000" w:themeColor="text1"/>
        </w:rPr>
        <w:t xml:space="preserve">la visita alla </w:t>
      </w:r>
      <w:r w:rsidRPr="00785309">
        <w:rPr>
          <w:rFonts w:ascii="Times New Roman" w:hAnsi="Times New Roman" w:cs="Times New Roman"/>
          <w:b/>
          <w:bCs/>
          <w:i/>
          <w:iCs/>
          <w:color w:val="000000" w:themeColor="text1"/>
        </w:rPr>
        <w:t>Sezione operativa navale della Guardia di Finanza</w:t>
      </w:r>
      <w:r w:rsidRPr="00785309">
        <w:rPr>
          <w:rFonts w:ascii="Times New Roman" w:hAnsi="Times New Roman" w:cs="Times New Roman"/>
          <w:color w:val="000000" w:themeColor="text1"/>
        </w:rPr>
        <w:t xml:space="preserve">, che avrà come base il Castello di </w:t>
      </w:r>
      <w:r w:rsidRPr="00785309">
        <w:rPr>
          <w:rFonts w:ascii="Times New Roman" w:hAnsi="Times New Roman" w:cs="Times New Roman"/>
          <w:b/>
          <w:bCs/>
          <w:color w:val="000000" w:themeColor="text1"/>
          <w:u w:val="single"/>
        </w:rPr>
        <w:t>Lerici (SP)</w:t>
      </w:r>
      <w:r w:rsidRPr="00785309">
        <w:rPr>
          <w:rFonts w:ascii="Times New Roman" w:hAnsi="Times New Roman" w:cs="Times New Roman"/>
          <w:color w:val="000000" w:themeColor="text1"/>
        </w:rPr>
        <w:t xml:space="preserve">, </w:t>
      </w:r>
      <w:r w:rsidRPr="00B77CB0">
        <w:rPr>
          <w:rFonts w:ascii="Times New Roman" w:hAnsi="Times New Roman" w:cs="Times New Roman"/>
          <w:color w:val="000000" w:themeColor="text1"/>
        </w:rPr>
        <w:t xml:space="preserve">permetterà </w:t>
      </w:r>
      <w:r w:rsidR="00963788" w:rsidRPr="00B77CB0">
        <w:rPr>
          <w:rFonts w:ascii="Times New Roman" w:eastAsia="Calibri" w:hAnsi="Times New Roman" w:cs="Times New Roman"/>
          <w:bCs/>
          <w:i/>
          <w:iCs/>
          <w:color w:val="C00000"/>
          <w:sz w:val="21"/>
          <w:szCs w:val="21"/>
        </w:rPr>
        <w:t>agli iscritti FAI</w:t>
      </w:r>
      <w:r w:rsidR="00963788" w:rsidRPr="00F82004">
        <w:rPr>
          <w:rFonts w:ascii="Times New Roman" w:eastAsia="Calibri" w:hAnsi="Times New Roman" w:cs="Times New Roman"/>
        </w:rPr>
        <w:t xml:space="preserve"> </w:t>
      </w:r>
      <w:r w:rsidRPr="00785309">
        <w:rPr>
          <w:rFonts w:ascii="Times New Roman" w:hAnsi="Times New Roman" w:cs="Times New Roman"/>
          <w:color w:val="000000" w:themeColor="text1"/>
        </w:rPr>
        <w:t>di salire a bordo dei mezzi ormeggiati nel golfo e di conoscere sofisticate attrezzature per il monitoraggio dell’ambiente marino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4115B7D0" w14:textId="6D5DFBD9" w:rsidR="00E93F7A" w:rsidRPr="0088560C" w:rsidRDefault="00E93F7A" w:rsidP="00E93F7A">
      <w:pPr>
        <w:ind w:left="-284" w:right="-143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color w:val="000000" w:themeColor="text1"/>
        </w:rPr>
        <w:t xml:space="preserve">* </w:t>
      </w:r>
      <w:r w:rsidRPr="00B87373">
        <w:rPr>
          <w:rFonts w:ascii="Times New Roman" w:eastAsia="Calibri" w:hAnsi="Times New Roman" w:cs="Times New Roman"/>
          <w:bCs/>
          <w:color w:val="000000" w:themeColor="text1"/>
        </w:rPr>
        <w:t xml:space="preserve">a </w:t>
      </w:r>
      <w:r w:rsidRPr="00B16536">
        <w:rPr>
          <w:rFonts w:ascii="Times New Roman" w:eastAsia="Calibri" w:hAnsi="Times New Roman" w:cs="Times New Roman"/>
          <w:b/>
          <w:color w:val="000000" w:themeColor="text1"/>
          <w:u w:val="single"/>
        </w:rPr>
        <w:t>Potenza Picena (MC)</w:t>
      </w:r>
      <w:r w:rsidRPr="006521BC">
        <w:rPr>
          <w:rFonts w:ascii="Times New Roman" w:eastAsia="Calibri" w:hAnsi="Times New Roman" w:cs="Times New Roman"/>
          <w:bCs/>
          <w:color w:val="000000" w:themeColor="text1"/>
        </w:rPr>
        <w:t>: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 w:rsidRPr="006521BC">
        <w:rPr>
          <w:rFonts w:ascii="Times New Roman" w:eastAsia="Calibri" w:hAnsi="Times New Roman" w:cs="Times New Roman"/>
          <w:b/>
          <w:i/>
          <w:iCs/>
          <w:color w:val="000000" w:themeColor="text1"/>
        </w:rPr>
        <w:t>Giardini di Villa Buonaccorsi</w:t>
      </w:r>
      <w:r>
        <w:rPr>
          <w:rFonts w:ascii="Times New Roman" w:eastAsia="Calibri" w:hAnsi="Times New Roman" w:cs="Times New Roman"/>
          <w:b/>
          <w:i/>
          <w:iCs/>
          <w:color w:val="000000" w:themeColor="text1"/>
        </w:rPr>
        <w:t xml:space="preserve"> </w:t>
      </w:r>
      <w:r w:rsidRPr="00F82004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ingresso </w:t>
      </w:r>
      <w:r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dedicato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 xml:space="preserve"> agli </w:t>
      </w:r>
      <w:r w:rsidR="00F359FB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i</w:t>
      </w:r>
      <w:r w:rsidRPr="00F82004">
        <w:rPr>
          <w:rFonts w:ascii="Times New Roman" w:eastAsia="Calibri" w:hAnsi="Times New Roman" w:cs="Times New Roman"/>
          <w:bCs/>
          <w:i/>
          <w:iCs/>
          <w:color w:val="C00000"/>
          <w:sz w:val="20"/>
          <w:szCs w:val="20"/>
        </w:rPr>
        <w:t>scritti FAI</w:t>
      </w:r>
      <w:r w:rsidRPr="00F82004">
        <w:rPr>
          <w:rFonts w:ascii="Times New Roman" w:eastAsia="Calibri" w:hAnsi="Times New Roman" w:cs="Times New Roman"/>
          <w:bCs/>
          <w:sz w:val="20"/>
          <w:szCs w:val="20"/>
        </w:rPr>
        <w:t>)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, aperti </w:t>
      </w:r>
      <w:r>
        <w:rPr>
          <w:rFonts w:ascii="Times New Roman" w:hAnsi="Times New Roman" w:cs="Times New Roman"/>
        </w:rPr>
        <w:t xml:space="preserve">in via </w:t>
      </w:r>
      <w:r w:rsidRPr="0088560C">
        <w:rPr>
          <w:rFonts w:ascii="Times New Roman" w:hAnsi="Times New Roman" w:cs="Times New Roman"/>
        </w:rPr>
        <w:t>straordinaria. La Villa, capolavoro del ‘</w:t>
      </w:r>
      <w:r w:rsidR="00527494" w:rsidRPr="0088560C">
        <w:rPr>
          <w:rFonts w:ascii="Times New Roman" w:hAnsi="Times New Roman" w:cs="Times New Roman"/>
        </w:rPr>
        <w:t>5</w:t>
      </w:r>
      <w:r w:rsidRPr="0088560C">
        <w:rPr>
          <w:rFonts w:ascii="Times New Roman" w:hAnsi="Times New Roman" w:cs="Times New Roman"/>
        </w:rPr>
        <w:t>00</w:t>
      </w:r>
      <w:r w:rsidR="00527494" w:rsidRPr="0088560C">
        <w:rPr>
          <w:rFonts w:ascii="Times New Roman" w:hAnsi="Times New Roman" w:cs="Times New Roman"/>
        </w:rPr>
        <w:t xml:space="preserve"> ampliato due secoli dopo</w:t>
      </w:r>
      <w:r w:rsidRPr="0088560C">
        <w:rPr>
          <w:rFonts w:ascii="Times New Roman" w:hAnsi="Times New Roman" w:cs="Times New Roman"/>
        </w:rPr>
        <w:t xml:space="preserve">, è impreziosita da un notevole giardino all’italiana </w:t>
      </w:r>
      <w:r w:rsidR="00527494" w:rsidRPr="0088560C">
        <w:rPr>
          <w:rFonts w:ascii="Times New Roman" w:hAnsi="Times New Roman" w:cs="Times New Roman"/>
        </w:rPr>
        <w:t>con giochi d’acqua</w:t>
      </w:r>
      <w:r w:rsidR="0088560C" w:rsidRPr="0088560C">
        <w:rPr>
          <w:rFonts w:ascii="Times New Roman" w:hAnsi="Times New Roman" w:cs="Times New Roman"/>
        </w:rPr>
        <w:t xml:space="preserve"> </w:t>
      </w:r>
      <w:r w:rsidRPr="0088560C">
        <w:rPr>
          <w:rFonts w:ascii="Times New Roman" w:hAnsi="Times New Roman" w:cs="Times New Roman"/>
        </w:rPr>
        <w:t>e dal giardino all’inglese o “bosco”. Nel novembre 2021 il Ministero della Cultura ha esercitato la prelazione per il complesso, che sarà al centro di un ampio programma di restauri.</w:t>
      </w:r>
    </w:p>
    <w:p w14:paraId="74FDFA5C" w14:textId="46394D8B" w:rsidR="00BB2DD3" w:rsidRPr="0088560C" w:rsidRDefault="00BB2DD3" w:rsidP="00BB2DD3">
      <w:pPr>
        <w:ind w:left="-284" w:right="-143"/>
        <w:jc w:val="both"/>
        <w:rPr>
          <w:rFonts w:ascii="Times New Roman" w:hAnsi="Times New Roman" w:cs="Times New Roman"/>
        </w:rPr>
      </w:pPr>
      <w:r w:rsidRPr="0088560C">
        <w:rPr>
          <w:rFonts w:ascii="Times New Roman" w:eastAsia="Calibri" w:hAnsi="Times New Roman" w:cs="Times New Roman"/>
          <w:bCs/>
        </w:rPr>
        <w:t>* a</w:t>
      </w:r>
      <w:r w:rsidRPr="0088560C">
        <w:rPr>
          <w:rFonts w:ascii="Times New Roman" w:eastAsia="Calibri" w:hAnsi="Times New Roman" w:cs="Times New Roman"/>
          <w:b/>
        </w:rPr>
        <w:t xml:space="preserve"> </w:t>
      </w:r>
      <w:r w:rsidRPr="0088560C">
        <w:rPr>
          <w:rFonts w:ascii="Times New Roman" w:eastAsia="Calibri" w:hAnsi="Times New Roman" w:cs="Times New Roman"/>
          <w:b/>
          <w:u w:val="single"/>
        </w:rPr>
        <w:t>Crotone</w:t>
      </w:r>
      <w:r w:rsidRPr="0088560C">
        <w:rPr>
          <w:rFonts w:ascii="Times New Roman" w:eastAsia="Calibri" w:hAnsi="Times New Roman" w:cs="Times New Roman"/>
          <w:b/>
        </w:rPr>
        <w:t xml:space="preserve">: </w:t>
      </w:r>
      <w:r w:rsidRPr="0088560C">
        <w:rPr>
          <w:rFonts w:ascii="Times New Roman" w:hAnsi="Times New Roman" w:cs="Times New Roman"/>
          <w:b/>
          <w:bCs/>
          <w:i/>
          <w:iCs/>
        </w:rPr>
        <w:t>Mosaici del Parco Archeologico di Capo Colonna</w:t>
      </w:r>
      <w:r w:rsidRPr="0088560C">
        <w:rPr>
          <w:rFonts w:ascii="Times New Roman" w:hAnsi="Times New Roman" w:cs="Times New Roman"/>
        </w:rPr>
        <w:t xml:space="preserve">, sul promontorio dove si ergeva il grande santuario Heraion </w:t>
      </w:r>
      <w:proofErr w:type="spellStart"/>
      <w:r w:rsidRPr="0088560C">
        <w:rPr>
          <w:rFonts w:ascii="Times New Roman" w:hAnsi="Times New Roman" w:cs="Times New Roman"/>
        </w:rPr>
        <w:t>Lakinion</w:t>
      </w:r>
      <w:proofErr w:type="spellEnd"/>
      <w:r w:rsidR="009B0161" w:rsidRPr="0088560C">
        <w:rPr>
          <w:rFonts w:ascii="Times New Roman" w:hAnsi="Times New Roman" w:cs="Times New Roman"/>
        </w:rPr>
        <w:t xml:space="preserve">, tra i più </w:t>
      </w:r>
      <w:r w:rsidR="00B85237" w:rsidRPr="0088560C">
        <w:rPr>
          <w:rFonts w:ascii="Times New Roman" w:hAnsi="Times New Roman" w:cs="Times New Roman"/>
        </w:rPr>
        <w:t>noti</w:t>
      </w:r>
      <w:r w:rsidR="009B0161" w:rsidRPr="0088560C">
        <w:rPr>
          <w:rFonts w:ascii="Times New Roman" w:hAnsi="Times New Roman" w:cs="Times New Roman"/>
        </w:rPr>
        <w:t xml:space="preserve"> della Magna Grecia</w:t>
      </w:r>
      <w:r w:rsidRPr="0088560C">
        <w:rPr>
          <w:rFonts w:ascii="Times New Roman" w:hAnsi="Times New Roman" w:cs="Times New Roman"/>
        </w:rPr>
        <w:t>. All’interno del Parco è presente un’</w:t>
      </w:r>
      <w:r w:rsidR="00B85237" w:rsidRPr="0088560C">
        <w:rPr>
          <w:rFonts w:ascii="Times New Roman" w:hAnsi="Times New Roman" w:cs="Times New Roman"/>
        </w:rPr>
        <w:t xml:space="preserve">importante </w:t>
      </w:r>
      <w:r w:rsidRPr="0088560C">
        <w:rPr>
          <w:rFonts w:ascii="Times New Roman" w:hAnsi="Times New Roman" w:cs="Times New Roman"/>
        </w:rPr>
        <w:t xml:space="preserve">area di età romana, il cui edificio pubblico più noto è il </w:t>
      </w:r>
      <w:proofErr w:type="spellStart"/>
      <w:r w:rsidRPr="0088560C">
        <w:rPr>
          <w:rFonts w:ascii="Times New Roman" w:hAnsi="Times New Roman" w:cs="Times New Roman"/>
          <w:i/>
          <w:iCs/>
        </w:rPr>
        <w:t>balneum</w:t>
      </w:r>
      <w:proofErr w:type="spellEnd"/>
      <w:r w:rsidRPr="0088560C">
        <w:rPr>
          <w:rFonts w:ascii="Times New Roman" w:hAnsi="Times New Roman" w:cs="Times New Roman"/>
        </w:rPr>
        <w:t xml:space="preserve">, che sarà </w:t>
      </w:r>
      <w:r w:rsidR="00B85237" w:rsidRPr="0088560C">
        <w:rPr>
          <w:rFonts w:ascii="Times New Roman" w:hAnsi="Times New Roman" w:cs="Times New Roman"/>
        </w:rPr>
        <w:t xml:space="preserve">visitabile </w:t>
      </w:r>
      <w:r w:rsidRPr="0088560C">
        <w:rPr>
          <w:rFonts w:ascii="Times New Roman" w:hAnsi="Times New Roman" w:cs="Times New Roman"/>
        </w:rPr>
        <w:t xml:space="preserve">durante le Giornate FAI e con esso anche il mosaico dei delfini, </w:t>
      </w:r>
      <w:r w:rsidR="00B85237" w:rsidRPr="0088560C">
        <w:rPr>
          <w:rFonts w:ascii="Times New Roman" w:hAnsi="Times New Roman" w:cs="Times New Roman"/>
        </w:rPr>
        <w:t>venuto alla l</w:t>
      </w:r>
      <w:r w:rsidR="0088560C">
        <w:rPr>
          <w:rFonts w:ascii="Times New Roman" w:hAnsi="Times New Roman" w:cs="Times New Roman"/>
        </w:rPr>
        <w:t>u</w:t>
      </w:r>
      <w:r w:rsidR="00B85237" w:rsidRPr="0088560C">
        <w:rPr>
          <w:rFonts w:ascii="Times New Roman" w:hAnsi="Times New Roman" w:cs="Times New Roman"/>
        </w:rPr>
        <w:t xml:space="preserve">ce nel 1910 e riscoperto con gli </w:t>
      </w:r>
      <w:r w:rsidRPr="0088560C">
        <w:rPr>
          <w:rFonts w:ascii="Times New Roman" w:hAnsi="Times New Roman" w:cs="Times New Roman"/>
        </w:rPr>
        <w:t>scavi della Soprintendenza condotti nel 2003</w:t>
      </w:r>
      <w:r w:rsidR="00B85237" w:rsidRPr="0088560C">
        <w:rPr>
          <w:rFonts w:ascii="Times New Roman" w:hAnsi="Times New Roman" w:cs="Times New Roman"/>
        </w:rPr>
        <w:t>, che sarà per la prima volta accessibile al pubblico</w:t>
      </w:r>
      <w:r w:rsidRPr="0088560C">
        <w:rPr>
          <w:rFonts w:ascii="Times New Roman" w:hAnsi="Times New Roman" w:cs="Times New Roman"/>
        </w:rPr>
        <w:t>.</w:t>
      </w:r>
    </w:p>
    <w:p w14:paraId="060FADC8" w14:textId="77777777" w:rsidR="00BB2DD3" w:rsidRPr="00E30ACB" w:rsidRDefault="00BB2DD3" w:rsidP="00E93F7A">
      <w:pPr>
        <w:ind w:right="-143"/>
        <w:jc w:val="both"/>
        <w:rPr>
          <w:rFonts w:ascii="Times New Roman" w:eastAsia="Calibri" w:hAnsi="Times New Roman" w:cs="Times New Roman"/>
          <w:b/>
          <w:color w:val="000000" w:themeColor="text1"/>
          <w:sz w:val="12"/>
          <w:szCs w:val="12"/>
        </w:rPr>
      </w:pPr>
    </w:p>
    <w:p w14:paraId="73DAC148" w14:textId="0D721A1D" w:rsidR="00F826DD" w:rsidRPr="00786651" w:rsidRDefault="00E93F7A" w:rsidP="00786651">
      <w:pPr>
        <w:ind w:left="-284" w:right="-143"/>
        <w:jc w:val="both"/>
        <w:rPr>
          <w:rFonts w:ascii="Times New Roman" w:hAnsi="Times New Roman" w:cs="Times New Roman"/>
        </w:rPr>
      </w:pPr>
      <w:r w:rsidRPr="00B35211">
        <w:rPr>
          <w:rFonts w:ascii="Times New Roman" w:eastAsia="Calibri" w:hAnsi="Times New Roman" w:cs="Times New Roman"/>
          <w:bCs/>
        </w:rPr>
        <w:t xml:space="preserve">Si potranno inoltre scoprire numerosi </w:t>
      </w:r>
      <w:r w:rsidRPr="00B35211">
        <w:rPr>
          <w:rFonts w:ascii="Times New Roman" w:eastAsia="Calibri" w:hAnsi="Times New Roman" w:cs="Times New Roman"/>
          <w:b/>
          <w:bCs/>
        </w:rPr>
        <w:t>borghi</w:t>
      </w:r>
      <w:r w:rsidRPr="00B35211">
        <w:rPr>
          <w:rFonts w:ascii="Times New Roman" w:eastAsia="Calibri" w:hAnsi="Times New Roman" w:cs="Times New Roman"/>
          <w:bCs/>
        </w:rPr>
        <w:t xml:space="preserve">, tra cui </w:t>
      </w:r>
      <w:r w:rsidRPr="00B35211">
        <w:rPr>
          <w:rFonts w:ascii="Times New Roman" w:eastAsia="Calibri" w:hAnsi="Times New Roman" w:cs="Times New Roman"/>
          <w:b/>
          <w:bCs/>
          <w:u w:val="single"/>
        </w:rPr>
        <w:t>Loreto Aprutino (PE)</w:t>
      </w:r>
      <w:r w:rsidRPr="00B35211">
        <w:rPr>
          <w:rFonts w:ascii="Times New Roman" w:eastAsia="Calibri" w:hAnsi="Times New Roman" w:cs="Times New Roman"/>
          <w:bCs/>
        </w:rPr>
        <w:t>, con la Chiesa di S</w:t>
      </w:r>
      <w:r>
        <w:rPr>
          <w:rFonts w:ascii="Times New Roman" w:eastAsia="Calibri" w:hAnsi="Times New Roman" w:cs="Times New Roman"/>
          <w:bCs/>
        </w:rPr>
        <w:t>anta</w:t>
      </w:r>
      <w:r w:rsidRPr="00B35211">
        <w:rPr>
          <w:rFonts w:ascii="Times New Roman" w:eastAsia="Calibri" w:hAnsi="Times New Roman" w:cs="Times New Roman"/>
          <w:bCs/>
        </w:rPr>
        <w:t xml:space="preserve"> Maria in Piano, custode di </w:t>
      </w:r>
      <w:r w:rsidRPr="00C875FE">
        <w:rPr>
          <w:rFonts w:ascii="Times New Roman" w:hAnsi="Times New Roman" w:cs="Times New Roman"/>
          <w:bCs/>
        </w:rPr>
        <w:t xml:space="preserve">una delle opere più suggestive della pittura del </w:t>
      </w:r>
      <w:r>
        <w:rPr>
          <w:rFonts w:ascii="Times New Roman" w:hAnsi="Times New Roman" w:cs="Times New Roman"/>
          <w:bCs/>
        </w:rPr>
        <w:t>‘400</w:t>
      </w:r>
      <w:r w:rsidRPr="00C875FE">
        <w:rPr>
          <w:rFonts w:ascii="Times New Roman" w:hAnsi="Times New Roman" w:cs="Times New Roman"/>
          <w:bCs/>
        </w:rPr>
        <w:t xml:space="preserve"> in Abruzzo</w:t>
      </w:r>
      <w:r>
        <w:rPr>
          <w:rFonts w:ascii="Times New Roman" w:hAnsi="Times New Roman" w:cs="Times New Roman"/>
          <w:bCs/>
        </w:rPr>
        <w:t>,</w:t>
      </w:r>
      <w:r w:rsidRPr="00B35211">
        <w:rPr>
          <w:rFonts w:ascii="Times New Roman" w:eastAsia="Calibri" w:hAnsi="Times New Roman" w:cs="Times New Roman"/>
          <w:bCs/>
        </w:rPr>
        <w:t xml:space="preserve"> </w:t>
      </w:r>
      <w:r w:rsidRPr="0088560C">
        <w:rPr>
          <w:rFonts w:ascii="Times New Roman" w:eastAsia="Calibri" w:hAnsi="Times New Roman" w:cs="Times New Roman"/>
          <w:bCs/>
        </w:rPr>
        <w:t xml:space="preserve">visibile in anteprima </w:t>
      </w:r>
      <w:r w:rsidR="001D6479" w:rsidRPr="0088560C">
        <w:rPr>
          <w:rFonts w:ascii="Times New Roman" w:hAnsi="Times New Roman" w:cs="Times New Roman"/>
        </w:rPr>
        <w:t>durante le Giornate FAI</w:t>
      </w:r>
      <w:r w:rsidR="001D6479" w:rsidRPr="0088560C">
        <w:rPr>
          <w:rFonts w:ascii="Times New Roman" w:eastAsia="Calibri" w:hAnsi="Times New Roman" w:cs="Times New Roman"/>
          <w:bCs/>
        </w:rPr>
        <w:t xml:space="preserve"> </w:t>
      </w:r>
      <w:r w:rsidRPr="0088560C">
        <w:rPr>
          <w:rFonts w:ascii="Times New Roman" w:eastAsia="Calibri" w:hAnsi="Times New Roman" w:cs="Times New Roman"/>
          <w:bCs/>
        </w:rPr>
        <w:t xml:space="preserve">dopo i restauri; </w:t>
      </w:r>
      <w:r w:rsidRPr="0088560C">
        <w:rPr>
          <w:rFonts w:ascii="Times New Roman" w:eastAsia="Calibri" w:hAnsi="Times New Roman" w:cs="Times New Roman"/>
          <w:b/>
          <w:bCs/>
          <w:u w:val="single"/>
        </w:rPr>
        <w:t>Nocera Terinese (CZ)</w:t>
      </w:r>
      <w:r w:rsidRPr="0088560C">
        <w:rPr>
          <w:rFonts w:ascii="Times New Roman" w:eastAsia="Calibri" w:hAnsi="Times New Roman" w:cs="Times New Roman"/>
          <w:bCs/>
        </w:rPr>
        <w:t>, di origini antichissime,</w:t>
      </w:r>
      <w:r w:rsidR="0088560C" w:rsidRPr="0088560C">
        <w:rPr>
          <w:rFonts w:ascii="Times New Roman" w:eastAsia="Calibri" w:hAnsi="Times New Roman" w:cs="Times New Roman"/>
          <w:bCs/>
        </w:rPr>
        <w:t xml:space="preserve"> </w:t>
      </w:r>
      <w:r w:rsidR="001D6479" w:rsidRPr="0088560C">
        <w:rPr>
          <w:rFonts w:ascii="Times New Roman" w:eastAsia="Calibri" w:hAnsi="Times New Roman" w:cs="Times New Roman"/>
          <w:bCs/>
        </w:rPr>
        <w:t>da visitare per conoscere le</w:t>
      </w:r>
      <w:r w:rsidRPr="0088560C">
        <w:rPr>
          <w:rFonts w:ascii="Times New Roman" w:eastAsia="Calibri" w:hAnsi="Times New Roman" w:cs="Times New Roman"/>
          <w:bCs/>
        </w:rPr>
        <w:t xml:space="preserve"> tradizioni legate alla Settimana Santa</w:t>
      </w:r>
      <w:r w:rsidR="003A2D87" w:rsidRPr="0088560C">
        <w:rPr>
          <w:rFonts w:ascii="Times New Roman" w:eastAsia="Calibri" w:hAnsi="Times New Roman" w:cs="Times New Roman"/>
          <w:bCs/>
        </w:rPr>
        <w:t xml:space="preserve"> e il</w:t>
      </w:r>
      <w:r w:rsidRPr="0088560C">
        <w:rPr>
          <w:rFonts w:ascii="Times New Roman" w:eastAsia="Calibri" w:hAnsi="Times New Roman" w:cs="Times New Roman"/>
          <w:bCs/>
        </w:rPr>
        <w:t xml:space="preserve"> </w:t>
      </w:r>
      <w:r w:rsidR="001D6479" w:rsidRPr="0088560C">
        <w:rPr>
          <w:rFonts w:ascii="Times New Roman" w:eastAsia="Calibri" w:hAnsi="Times New Roman" w:cs="Times New Roman"/>
          <w:bCs/>
        </w:rPr>
        <w:t>ruolo</w:t>
      </w:r>
      <w:r w:rsidR="003A2D87" w:rsidRPr="0088560C">
        <w:rPr>
          <w:rFonts w:ascii="Times New Roman" w:eastAsia="Calibri" w:hAnsi="Times New Roman" w:cs="Times New Roman"/>
          <w:bCs/>
        </w:rPr>
        <w:t xml:space="preserve"> svolto dalla</w:t>
      </w:r>
      <w:r w:rsidR="001D6479" w:rsidRPr="0088560C">
        <w:rPr>
          <w:rFonts w:ascii="Times New Roman" w:eastAsia="Calibri" w:hAnsi="Times New Roman" w:cs="Times New Roman"/>
          <w:bCs/>
        </w:rPr>
        <w:t xml:space="preserve"> </w:t>
      </w:r>
      <w:r w:rsidRPr="0088560C">
        <w:rPr>
          <w:rFonts w:ascii="Times New Roman" w:eastAsia="Calibri" w:hAnsi="Times New Roman" w:cs="Times New Roman"/>
          <w:bCs/>
        </w:rPr>
        <w:t>musica</w:t>
      </w:r>
      <w:r w:rsidR="001D6479" w:rsidRPr="0088560C">
        <w:rPr>
          <w:rFonts w:ascii="Times New Roman" w:eastAsia="Calibri" w:hAnsi="Times New Roman" w:cs="Times New Roman"/>
          <w:bCs/>
        </w:rPr>
        <w:t xml:space="preserve"> </w:t>
      </w:r>
      <w:r w:rsidR="003A2D87" w:rsidRPr="0088560C">
        <w:rPr>
          <w:rFonts w:ascii="Times New Roman" w:eastAsia="Calibri" w:hAnsi="Times New Roman" w:cs="Times New Roman"/>
          <w:bCs/>
        </w:rPr>
        <w:t xml:space="preserve">nel </w:t>
      </w:r>
      <w:r w:rsidR="001D6479" w:rsidRPr="0088560C">
        <w:rPr>
          <w:rFonts w:ascii="Times New Roman" w:eastAsia="Calibri" w:hAnsi="Times New Roman" w:cs="Times New Roman"/>
          <w:bCs/>
        </w:rPr>
        <w:t>rivitalizza</w:t>
      </w:r>
      <w:r w:rsidR="003A2D87" w:rsidRPr="0088560C">
        <w:rPr>
          <w:rFonts w:ascii="Times New Roman" w:eastAsia="Calibri" w:hAnsi="Times New Roman" w:cs="Times New Roman"/>
          <w:bCs/>
        </w:rPr>
        <w:t>re</w:t>
      </w:r>
      <w:r w:rsidR="001D6479" w:rsidRPr="0088560C">
        <w:rPr>
          <w:rFonts w:ascii="Times New Roman" w:eastAsia="Calibri" w:hAnsi="Times New Roman" w:cs="Times New Roman"/>
          <w:bCs/>
        </w:rPr>
        <w:t xml:space="preserve"> il centro storico</w:t>
      </w:r>
      <w:r w:rsidR="00942FF7">
        <w:rPr>
          <w:rFonts w:ascii="Times New Roman" w:eastAsia="Calibri" w:hAnsi="Times New Roman" w:cs="Times New Roman"/>
          <w:bCs/>
        </w:rPr>
        <w:t>;</w:t>
      </w:r>
      <w:r w:rsidRPr="0088560C">
        <w:rPr>
          <w:rFonts w:ascii="Times New Roman" w:eastAsia="Calibri" w:hAnsi="Times New Roman" w:cs="Times New Roman"/>
          <w:bCs/>
        </w:rPr>
        <w:t xml:space="preserve"> </w:t>
      </w:r>
      <w:r w:rsidR="00942FF7" w:rsidRPr="00942FF7">
        <w:rPr>
          <w:rFonts w:ascii="Times New Roman" w:eastAsia="Calibri" w:hAnsi="Times New Roman" w:cs="Times New Roman"/>
          <w:b/>
          <w:u w:val="single"/>
        </w:rPr>
        <w:t>Gibellina (TP)</w:t>
      </w:r>
      <w:r w:rsidR="00942FF7" w:rsidRPr="00942FF7">
        <w:rPr>
          <w:rFonts w:ascii="Times New Roman" w:eastAsia="Calibri" w:hAnsi="Times New Roman" w:cs="Times New Roman"/>
          <w:bCs/>
        </w:rPr>
        <w:t>, con diversi percorsi in vista della nomina a Capitale Italiana dell’Arte Contemporanea nel 2026</w:t>
      </w:r>
      <w:r w:rsidR="00942FF7">
        <w:rPr>
          <w:rFonts w:ascii="Times New Roman" w:eastAsia="Calibri" w:hAnsi="Times New Roman" w:cs="Times New Roman"/>
          <w:bCs/>
        </w:rPr>
        <w:t>,</w:t>
      </w:r>
      <w:r w:rsidR="00942FF7" w:rsidRPr="00942FF7">
        <w:rPr>
          <w:rFonts w:ascii="Times New Roman" w:eastAsia="Calibri" w:hAnsi="Times New Roman" w:cs="Times New Roman"/>
          <w:bCs/>
        </w:rPr>
        <w:t xml:space="preserve"> </w:t>
      </w:r>
      <w:r w:rsidRPr="0088560C">
        <w:rPr>
          <w:rFonts w:ascii="Times New Roman" w:eastAsia="Calibri" w:hAnsi="Times New Roman" w:cs="Times New Roman"/>
          <w:bCs/>
        </w:rPr>
        <w:t>e il borgo marsicano di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Pr="0088560C">
        <w:rPr>
          <w:rFonts w:ascii="Times New Roman" w:eastAsia="Calibri" w:hAnsi="Times New Roman" w:cs="Times New Roman"/>
          <w:b/>
          <w:u w:val="single"/>
        </w:rPr>
        <w:t>Aielli (AQ)</w:t>
      </w:r>
      <w:r w:rsidRPr="0088560C">
        <w:rPr>
          <w:rFonts w:ascii="Times New Roman" w:eastAsia="Calibri" w:hAnsi="Times New Roman" w:cs="Times New Roman"/>
          <w:bCs/>
        </w:rPr>
        <w:t xml:space="preserve">, divenuto famoso per i suoi colorati murales grazie a una precedente apertura in occasione delle Giornate FAI. Tanti anche gli </w:t>
      </w:r>
      <w:r w:rsidRPr="0088560C">
        <w:rPr>
          <w:rFonts w:ascii="Times New Roman" w:eastAsia="Calibri" w:hAnsi="Times New Roman" w:cs="Times New Roman"/>
          <w:b/>
          <w:bCs/>
        </w:rPr>
        <w:t>itinerari “verdi”</w:t>
      </w:r>
      <w:r w:rsidRPr="0088560C">
        <w:rPr>
          <w:rFonts w:ascii="Times New Roman" w:eastAsia="Calibri" w:hAnsi="Times New Roman" w:cs="Times New Roman"/>
          <w:bCs/>
        </w:rPr>
        <w:t>, come la passeggiata all’</w:t>
      </w:r>
      <w:r w:rsidRPr="0088560C">
        <w:rPr>
          <w:rFonts w:ascii="Times New Roman" w:eastAsia="Calibri" w:hAnsi="Times New Roman" w:cs="Times New Roman"/>
          <w:b/>
          <w:bCs/>
          <w:i/>
          <w:iCs/>
        </w:rPr>
        <w:t>Acquedotto medievale</w:t>
      </w:r>
      <w:r w:rsidRPr="0088560C">
        <w:rPr>
          <w:rFonts w:ascii="Times New Roman" w:eastAsia="Calibri" w:hAnsi="Times New Roman" w:cs="Times New Roman"/>
          <w:bCs/>
        </w:rPr>
        <w:t xml:space="preserve"> di </w:t>
      </w:r>
      <w:r w:rsidRPr="0088560C">
        <w:rPr>
          <w:rFonts w:ascii="Times New Roman" w:eastAsia="Calibri" w:hAnsi="Times New Roman" w:cs="Times New Roman"/>
          <w:b/>
          <w:bCs/>
          <w:u w:val="single"/>
        </w:rPr>
        <w:t>Gubbio (PG)</w:t>
      </w:r>
      <w:r w:rsidRPr="0088560C">
        <w:rPr>
          <w:rFonts w:ascii="Times New Roman" w:eastAsia="Calibri" w:hAnsi="Times New Roman" w:cs="Times New Roman"/>
          <w:bCs/>
        </w:rPr>
        <w:t>, lungo la Gola del Bottaccione fino alle mura urbiche, quella</w:t>
      </w:r>
      <w:r w:rsidR="0074347A" w:rsidRPr="0088560C">
        <w:rPr>
          <w:rFonts w:ascii="Times New Roman" w:eastAsia="Calibri" w:hAnsi="Times New Roman" w:cs="Times New Roman"/>
          <w:bCs/>
        </w:rPr>
        <w:t xml:space="preserve"> alla </w:t>
      </w:r>
      <w:r w:rsidR="0074347A" w:rsidRPr="00B77CB0">
        <w:rPr>
          <w:rFonts w:ascii="Times New Roman" w:eastAsia="Calibri" w:hAnsi="Times New Roman" w:cs="Times New Roman"/>
          <w:b/>
          <w:i/>
          <w:iCs/>
        </w:rPr>
        <w:t>Pineta</w:t>
      </w:r>
      <w:r w:rsidR="0074347A" w:rsidRPr="0088560C">
        <w:rPr>
          <w:rFonts w:ascii="Times New Roman" w:eastAsia="Calibri" w:hAnsi="Times New Roman" w:cs="Times New Roman"/>
          <w:bCs/>
        </w:rPr>
        <w:t xml:space="preserve"> di </w:t>
      </w:r>
      <w:r w:rsidR="0074347A" w:rsidRPr="00942FF7">
        <w:rPr>
          <w:rFonts w:ascii="Times New Roman" w:eastAsia="Calibri" w:hAnsi="Times New Roman" w:cs="Times New Roman"/>
          <w:b/>
          <w:u w:val="single"/>
        </w:rPr>
        <w:t>Pineto (TE)</w:t>
      </w:r>
      <w:r w:rsidR="00B77CB0">
        <w:rPr>
          <w:rFonts w:ascii="Times New Roman" w:eastAsia="Calibri" w:hAnsi="Times New Roman" w:cs="Times New Roman"/>
          <w:bCs/>
        </w:rPr>
        <w:t xml:space="preserve"> - </w:t>
      </w:r>
      <w:r w:rsidR="00B77CB0" w:rsidRPr="00B77CB0">
        <w:rPr>
          <w:rFonts w:ascii="Times New Roman" w:eastAsia="Calibri" w:hAnsi="Times New Roman" w:cs="Times New Roman"/>
          <w:bCs/>
        </w:rPr>
        <w:t>raggiungibile in occasione delle Giornate FAI anche con una biciclettata organizzata in collaborazione con FIAB - impiantata un secolo fa per uso pubblico da un lungimirante proprietario terriero, ecologo ante litteram</w:t>
      </w:r>
      <w:r w:rsidR="0074347A" w:rsidRPr="0088560C">
        <w:rPr>
          <w:rFonts w:ascii="Times New Roman" w:eastAsia="Calibri" w:hAnsi="Times New Roman" w:cs="Times New Roman"/>
          <w:bCs/>
        </w:rPr>
        <w:t>,</w:t>
      </w:r>
      <w:r w:rsidRPr="0088560C">
        <w:rPr>
          <w:rFonts w:ascii="Times New Roman" w:eastAsia="Calibri" w:hAnsi="Times New Roman" w:cs="Times New Roman"/>
          <w:bCs/>
        </w:rPr>
        <w:t xml:space="preserve"> alle</w:t>
      </w:r>
      <w:r w:rsidRPr="0088560C">
        <w:rPr>
          <w:rFonts w:ascii="Times New Roman" w:eastAsia="Calibri" w:hAnsi="Times New Roman" w:cs="Times New Roman"/>
          <w:b/>
          <w:i/>
          <w:iCs/>
        </w:rPr>
        <w:t xml:space="preserve"> Cave del Prun </w:t>
      </w:r>
      <w:r w:rsidRPr="0088560C">
        <w:rPr>
          <w:rFonts w:ascii="Times New Roman" w:eastAsia="Calibri" w:hAnsi="Times New Roman" w:cs="Times New Roman"/>
          <w:bCs/>
        </w:rPr>
        <w:t xml:space="preserve">a </w:t>
      </w:r>
      <w:r w:rsidRPr="0088560C">
        <w:rPr>
          <w:rFonts w:ascii="Times New Roman" w:eastAsia="Calibri" w:hAnsi="Times New Roman" w:cs="Times New Roman"/>
          <w:b/>
          <w:u w:val="single"/>
        </w:rPr>
        <w:t>Negrar (VR)</w:t>
      </w:r>
      <w:r w:rsidRPr="0088560C">
        <w:rPr>
          <w:rFonts w:ascii="Times New Roman" w:eastAsia="Calibri" w:hAnsi="Times New Roman" w:cs="Times New Roman"/>
          <w:bCs/>
        </w:rPr>
        <w:t xml:space="preserve">, monumentali cave di pietra attive da inizio XIII secolo a metà del XX secolo, e quella ai </w:t>
      </w:r>
      <w:r w:rsidRPr="0088560C">
        <w:rPr>
          <w:rFonts w:ascii="Times New Roman" w:hAnsi="Times New Roman" w:cs="Times New Roman"/>
          <w:b/>
          <w:bCs/>
          <w:i/>
          <w:iCs/>
        </w:rPr>
        <w:t>Calanchi di Alianello</w:t>
      </w:r>
      <w:r w:rsidRPr="0088560C">
        <w:rPr>
          <w:rFonts w:ascii="Times New Roman" w:hAnsi="Times New Roman" w:cs="Times New Roman"/>
        </w:rPr>
        <w:t xml:space="preserve">, paesaggio “lunare” per via dei profondi solchi creati nel terreno argilloso dall'azione erosiva dell'acqua, situati ad </w:t>
      </w:r>
      <w:r w:rsidRPr="0088560C">
        <w:rPr>
          <w:rFonts w:ascii="Times New Roman" w:hAnsi="Times New Roman" w:cs="Times New Roman"/>
          <w:b/>
          <w:bCs/>
          <w:u w:val="single"/>
        </w:rPr>
        <w:t>Aliano (MT)</w:t>
      </w:r>
      <w:r w:rsidRPr="0088560C">
        <w:rPr>
          <w:rFonts w:ascii="Times New Roman" w:hAnsi="Times New Roman" w:cs="Times New Roman"/>
        </w:rPr>
        <w:t>, paese di confino di Carlo Levi, che qui ambientò il libro "Cristo si è fermato a Eboli".</w:t>
      </w:r>
    </w:p>
    <w:p w14:paraId="5037DE7F" w14:textId="77777777" w:rsidR="00A70E06" w:rsidRPr="0069747F" w:rsidRDefault="00A70E06" w:rsidP="005536A9">
      <w:pPr>
        <w:ind w:left="-284" w:right="-143" w:firstLine="142"/>
        <w:jc w:val="both"/>
        <w:rPr>
          <w:rFonts w:ascii="Times New Roman" w:eastAsia="Calibri" w:hAnsi="Times New Roman" w:cs="Times New Roman"/>
          <w:b/>
          <w:sz w:val="8"/>
          <w:szCs w:val="8"/>
          <w:u w:val="single"/>
        </w:rPr>
      </w:pPr>
    </w:p>
    <w:p w14:paraId="0E21314C" w14:textId="43D7A8BB" w:rsidR="00A70E06" w:rsidRPr="00B77CB0" w:rsidRDefault="00A70E06" w:rsidP="00697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3"/>
        <w:jc w:val="center"/>
        <w:rPr>
          <w:rFonts w:ascii="Times New Roman" w:eastAsia="Calibri" w:hAnsi="Times New Roman" w:cs="Times New Roman"/>
          <w:bCs/>
          <w:color w:val="C00000"/>
          <w:sz w:val="24"/>
          <w:szCs w:val="24"/>
        </w:rPr>
      </w:pPr>
      <w:r w:rsidRPr="00B77CB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Elenco dei luoghi </w:t>
      </w:r>
      <w:r w:rsidR="00C17F99" w:rsidRPr="00B77CB0">
        <w:rPr>
          <w:rFonts w:ascii="Times New Roman" w:hAnsi="Times New Roman" w:cs="Times New Roman"/>
          <w:b/>
          <w:bCs/>
          <w:color w:val="C00000"/>
          <w:sz w:val="24"/>
          <w:szCs w:val="24"/>
        </w:rPr>
        <w:t>visitabili</w:t>
      </w:r>
      <w:r w:rsidRPr="00B77CB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e modalità di partecipazione all’evento s</w:t>
      </w:r>
      <w:r w:rsidR="00B77CB0" w:rsidRPr="00B77CB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u: </w:t>
      </w:r>
      <w:hyperlink r:id="rId10" w:history="1">
        <w:r w:rsidR="00B77CB0" w:rsidRPr="00B77CB0">
          <w:rPr>
            <w:rStyle w:val="Collegamentoipertestuale"/>
            <w:rFonts w:ascii="Times New Roman" w:hAnsi="Times New Roman" w:cs="Times New Roman"/>
            <w:b/>
            <w:color w:val="C00000"/>
            <w:sz w:val="24"/>
            <w:szCs w:val="24"/>
          </w:rPr>
          <w:t>www.giornatefai.it</w:t>
        </w:r>
      </w:hyperlink>
    </w:p>
    <w:p w14:paraId="4585B68C" w14:textId="77777777" w:rsidR="00AD68D5" w:rsidRPr="0069747F" w:rsidRDefault="00AD68D5" w:rsidP="00AD68D5">
      <w:pPr>
        <w:ind w:left="-567" w:right="-568"/>
        <w:jc w:val="both"/>
        <w:rPr>
          <w:rFonts w:ascii="Times New Roman" w:hAnsi="Times New Roman"/>
          <w:sz w:val="8"/>
          <w:szCs w:val="8"/>
        </w:rPr>
      </w:pPr>
    </w:p>
    <w:bookmarkEnd w:id="0"/>
    <w:bookmarkEnd w:id="1"/>
    <w:bookmarkEnd w:id="2"/>
    <w:p w14:paraId="7C57013F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Le Giornate FAI di Primavera chiudono 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Settimana Rai dedicata ai Beni Culturali</w:t>
      </w:r>
      <w:r w:rsidRPr="00786651">
        <w:rPr>
          <w:rFonts w:ascii="Times New Roman" w:hAnsi="Times New Roman" w:cs="Times New Roman"/>
          <w:sz w:val="21"/>
          <w:szCs w:val="21"/>
        </w:rPr>
        <w:t xml:space="preserve"> in collaborazione con il FAI. Rai quest’anno celebra i 10 anni al fianco del FAI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dal 17 al 23 marzo</w:t>
      </w:r>
      <w:r w:rsidRPr="00786651">
        <w:rPr>
          <w:rFonts w:ascii="Times New Roman" w:hAnsi="Times New Roman" w:cs="Times New Roman"/>
          <w:sz w:val="21"/>
          <w:szCs w:val="21"/>
        </w:rPr>
        <w:t xml:space="preserve"> assieme a tutti i canali radiofonici e televisivi e attraverso RaiPlay con un racconto corale che mette al centro la bellezza e la sostenibilità del nostro patrimonio artistico e paesaggistico. </w:t>
      </w:r>
    </w:p>
    <w:p w14:paraId="30D7BBE2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Rai è </w:t>
      </w:r>
      <w:proofErr w:type="spellStart"/>
      <w:r w:rsidRPr="00786651">
        <w:rPr>
          <w:rFonts w:ascii="Times New Roman" w:hAnsi="Times New Roman" w:cs="Times New Roman"/>
          <w:b/>
          <w:bCs/>
          <w:sz w:val="21"/>
          <w:szCs w:val="21"/>
        </w:rPr>
        <w:t>Main</w:t>
      </w:r>
      <w:proofErr w:type="spellEnd"/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 Media Partner del FAI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sensibilizzare tutti gli italiani alla cura e valorizzazione del nostro Paese e supporta in particolare le Giornate FAI di Primavera 2025, anche attraverso la raccolta fondi solidale autorizzata da Rai per la Sostenibilità – ESG e promossa sulle reti del Servizio pubblico.</w:t>
      </w:r>
    </w:p>
    <w:p w14:paraId="5F4F9974" w14:textId="77777777" w:rsidR="00786651" w:rsidRPr="0069747F" w:rsidRDefault="00786651" w:rsidP="0069747F">
      <w:pPr>
        <w:ind w:left="-284" w:right="-143"/>
        <w:jc w:val="both"/>
        <w:rPr>
          <w:rFonts w:ascii="Times New Roman" w:hAnsi="Times New Roman"/>
          <w:sz w:val="6"/>
          <w:szCs w:val="6"/>
        </w:rPr>
      </w:pPr>
    </w:p>
    <w:p w14:paraId="0BBED481" w14:textId="7C55A9D0" w:rsid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Si ringrazia la Rappresentanza in Italia della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Commissione europea</w:t>
      </w:r>
      <w:r w:rsidRPr="00786651">
        <w:rPr>
          <w:rFonts w:ascii="Times New Roman" w:hAnsi="Times New Roman" w:cs="Times New Roman"/>
          <w:sz w:val="21"/>
          <w:szCs w:val="21"/>
        </w:rPr>
        <w:t>, da anni al fianco del FAI in occasione degli eventi nazionali. Nel corso delle Giornate FAI di Primavera quaranta siti storici, artistici e culturali destinatari di finanziamenti europei o rappresentativi delle politiche europee, saranno visitabili a testimonianza dell’impegno dell’</w:t>
      </w:r>
      <w:r w:rsidR="007D2C52">
        <w:rPr>
          <w:rFonts w:ascii="Times New Roman" w:hAnsi="Times New Roman" w:cs="Times New Roman"/>
          <w:sz w:val="21"/>
          <w:szCs w:val="21"/>
        </w:rPr>
        <w:t>Unione europea</w:t>
      </w:r>
      <w:r w:rsidRPr="00786651">
        <w:rPr>
          <w:rFonts w:ascii="Times New Roman" w:hAnsi="Times New Roman" w:cs="Times New Roman"/>
          <w:sz w:val="21"/>
          <w:szCs w:val="21"/>
        </w:rPr>
        <w:t xml:space="preserve"> nella salvaguardia e sviluppo del patrimonio culturale italiano ed europeo. Le Giornate FAI di Primavera 2025 hanno ricevuto 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Targa del Presidente della Repubblica</w:t>
      </w:r>
      <w:r w:rsidRPr="00786651">
        <w:rPr>
          <w:rFonts w:ascii="Times New Roman" w:hAnsi="Times New Roman" w:cs="Times New Roman"/>
          <w:sz w:val="21"/>
          <w:szCs w:val="21"/>
        </w:rPr>
        <w:t xml:space="preserve"> e si svolgono con il Patrocinio del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Ministero della Cultura</w:t>
      </w:r>
      <w:r w:rsidRPr="00786651">
        <w:rPr>
          <w:rFonts w:ascii="Times New Roman" w:hAnsi="Times New Roman" w:cs="Times New Roman"/>
          <w:sz w:val="21"/>
          <w:szCs w:val="21"/>
        </w:rPr>
        <w:t xml:space="preserve">, di tutte le </w:t>
      </w:r>
      <w:r w:rsidRPr="00A61FF5">
        <w:rPr>
          <w:rFonts w:ascii="Times New Roman" w:hAnsi="Times New Roman" w:cs="Times New Roman"/>
          <w:b/>
          <w:bCs/>
          <w:sz w:val="21"/>
          <w:szCs w:val="21"/>
        </w:rPr>
        <w:t xml:space="preserve">Regioni </w:t>
      </w:r>
      <w:r w:rsidRPr="00786651">
        <w:rPr>
          <w:rFonts w:ascii="Times New Roman" w:hAnsi="Times New Roman" w:cs="Times New Roman"/>
          <w:sz w:val="21"/>
          <w:szCs w:val="21"/>
        </w:rPr>
        <w:t xml:space="preserve">e le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Province Autonome italiane</w:t>
      </w:r>
      <w:r w:rsidRPr="00786651">
        <w:rPr>
          <w:rFonts w:ascii="Times New Roman" w:hAnsi="Times New Roman" w:cs="Times New Roman"/>
          <w:sz w:val="21"/>
          <w:szCs w:val="21"/>
        </w:rPr>
        <w:t>.</w:t>
      </w:r>
    </w:p>
    <w:p w14:paraId="76B0EFF5" w14:textId="77777777" w:rsidR="007D2C52" w:rsidRPr="0069747F" w:rsidRDefault="007D2C52" w:rsidP="0069747F">
      <w:pPr>
        <w:ind w:left="-284" w:right="-143"/>
        <w:jc w:val="both"/>
        <w:rPr>
          <w:rFonts w:ascii="Times New Roman" w:hAnsi="Times New Roman" w:cs="Times New Roman"/>
          <w:sz w:val="6"/>
          <w:szCs w:val="6"/>
        </w:rPr>
      </w:pPr>
    </w:p>
    <w:p w14:paraId="32EB18C7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Si ringraziano 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Presidenza del Consiglio dei Ministri – Dipartimento della Protezione Civile,</w:t>
      </w:r>
      <w:r w:rsidRPr="00786651">
        <w:rPr>
          <w:rFonts w:ascii="Times New Roman" w:hAnsi="Times New Roman" w:cs="Times New Roman"/>
          <w:sz w:val="21"/>
          <w:szCs w:val="21"/>
        </w:rPr>
        <w:t xml:space="preserve"> da tempo al nostro fianco con i suoi volontari e il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Ministero della Difesa</w:t>
      </w:r>
      <w:r w:rsidRPr="00786651">
        <w:rPr>
          <w:rFonts w:ascii="Times New Roman" w:hAnsi="Times New Roman" w:cs="Times New Roman"/>
          <w:sz w:val="21"/>
          <w:szCs w:val="21"/>
        </w:rPr>
        <w:t xml:space="preserve">, lo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Stato Maggiore della Difesa e le Forze armate</w:t>
      </w:r>
      <w:r w:rsidRPr="00786651">
        <w:rPr>
          <w:rFonts w:ascii="Times New Roman" w:hAnsi="Times New Roman" w:cs="Times New Roman"/>
          <w:sz w:val="21"/>
          <w:szCs w:val="21"/>
        </w:rPr>
        <w:t xml:space="preserve"> che durante le Giornate FAI di Primavera concedono l’apertura di alcuni loro luoghi simbolo.</w:t>
      </w:r>
    </w:p>
    <w:p w14:paraId="002261D0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Un grazie sentito anche al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Fondo Edifici di Culto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averci concesso l’apertura di alcune chiese di sua proprietà in virtù di un accordo di collaborazione.</w:t>
      </w:r>
    </w:p>
    <w:p w14:paraId="420F2208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>Un ringraziamento per il generoso sostegno alla buona riuscita della manifestazione all’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Arma dei Carabinieri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il contributo alla sicurezza dell’evento e un grazie particolare alla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Croce Rossa Italiana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la partnership consolidata. </w:t>
      </w:r>
    </w:p>
    <w:p w14:paraId="599972F5" w14:textId="77777777" w:rsidR="00786651" w:rsidRPr="0069747F" w:rsidRDefault="00786651" w:rsidP="0069747F">
      <w:pPr>
        <w:ind w:left="-284" w:right="-143"/>
        <w:jc w:val="both"/>
        <w:rPr>
          <w:rFonts w:ascii="Times New Roman" w:hAnsi="Times New Roman" w:cs="Times New Roman"/>
          <w:sz w:val="6"/>
          <w:szCs w:val="6"/>
        </w:rPr>
      </w:pPr>
    </w:p>
    <w:p w14:paraId="6EDC185D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>Le Giornate FAI di Primavera 2025 sono rese possibili grazie al prezioso contributo di importanti aziende illuminate:  </w:t>
      </w:r>
    </w:p>
    <w:p w14:paraId="0C9F8F31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b/>
          <w:bCs/>
          <w:sz w:val="21"/>
          <w:szCs w:val="21"/>
        </w:rPr>
        <w:t>Ferrarelle Società Benefit</w:t>
      </w:r>
      <w:r w:rsidRPr="00786651">
        <w:rPr>
          <w:rFonts w:ascii="Times New Roman" w:hAnsi="Times New Roman" w:cs="Times New Roman"/>
          <w:sz w:val="21"/>
          <w:szCs w:val="21"/>
        </w:rPr>
        <w:t>, Partner degli eventi istituzionali e acqua ufficiale del FAI, da quindici anni preziosa sostenitrice dell’iniziativa e impegnata insieme alla Fondazione in importanti attività di tutela della cultura, della natura e del territorio italiani.  Sarà inoltre presente nella lista dei luoghi visitabili con il suo Parco Sorgenti di Riardo (CE) - esempio virtuoso di gestione responsabile delle risorse custodite e di valorizzazione del patrimonio agricolo-paesaggistico - e con la maison artigianale di Pontedera (PI), da oltre trent’anni polo di eccellenza nella produzione di cioccolato di alta gamma Amedei.</w:t>
      </w:r>
    </w:p>
    <w:p w14:paraId="6044F163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b/>
          <w:bCs/>
          <w:sz w:val="21"/>
          <w:szCs w:val="21"/>
        </w:rPr>
        <w:t>Fineco</w:t>
      </w:r>
      <w:r w:rsidRPr="00786651">
        <w:rPr>
          <w:rFonts w:ascii="Times New Roman" w:hAnsi="Times New Roman" w:cs="Times New Roman"/>
          <w:sz w:val="21"/>
          <w:szCs w:val="21"/>
        </w:rPr>
        <w:t xml:space="preserve">, tra le più importanti banche </w:t>
      </w:r>
      <w:proofErr w:type="spellStart"/>
      <w:r w:rsidRPr="00786651">
        <w:rPr>
          <w:rFonts w:ascii="Times New Roman" w:hAnsi="Times New Roman" w:cs="Times New Roman"/>
          <w:sz w:val="21"/>
          <w:szCs w:val="21"/>
        </w:rPr>
        <w:t>FinTech</w:t>
      </w:r>
      <w:proofErr w:type="spellEnd"/>
      <w:r w:rsidRPr="00786651">
        <w:rPr>
          <w:rFonts w:ascii="Times New Roman" w:hAnsi="Times New Roman" w:cs="Times New Roman"/>
          <w:sz w:val="21"/>
          <w:szCs w:val="21"/>
        </w:rPr>
        <w:t xml:space="preserve"> in Europa e principali reti di consulenza in Italia, ha fatto del sostegno all’ambiente e alla cultura uno dei pilastri fondamentali della propria strategia di sostenibilità. </w:t>
      </w:r>
      <w:proofErr w:type="spellStart"/>
      <w:r w:rsidRPr="00786651">
        <w:rPr>
          <w:rFonts w:ascii="Times New Roman" w:hAnsi="Times New Roman" w:cs="Times New Roman"/>
          <w:sz w:val="21"/>
          <w:szCs w:val="21"/>
        </w:rPr>
        <w:t>Main</w:t>
      </w:r>
      <w:proofErr w:type="spellEnd"/>
      <w:r w:rsidRPr="00786651">
        <w:rPr>
          <w:rFonts w:ascii="Times New Roman" w:hAnsi="Times New Roman" w:cs="Times New Roman"/>
          <w:sz w:val="21"/>
          <w:szCs w:val="21"/>
        </w:rPr>
        <w:t xml:space="preserve"> Sponsor delle Giornate FAI di Primavera dal 2020, la banca conferma anche quest’anno il proprio impegno nella cura del patrimonio artistico e culturale, il cui valore è un asset strategico per lo sviluppo del Paese. </w:t>
      </w:r>
    </w:p>
    <w:p w14:paraId="4FED51B5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786651">
        <w:rPr>
          <w:rFonts w:ascii="Times New Roman" w:hAnsi="Times New Roman" w:cs="Times New Roman"/>
          <w:b/>
          <w:bCs/>
          <w:sz w:val="21"/>
          <w:szCs w:val="21"/>
        </w:rPr>
        <w:t>Dolce&amp;Gabbana</w:t>
      </w:r>
      <w:proofErr w:type="spellEnd"/>
      <w:r w:rsidRPr="00786651">
        <w:rPr>
          <w:rFonts w:ascii="Times New Roman" w:hAnsi="Times New Roman" w:cs="Times New Roman"/>
          <w:sz w:val="21"/>
          <w:szCs w:val="21"/>
        </w:rPr>
        <w:t>, la casa di moda che fin dalla sua fondazione riconosce e promuove le eccellenze artigiane italiane e le bellezze artistiche e architettoniche del territorio, per il secondo anno Partner della Fondazione. Una speciale collaborazione basata sui valori comuni di italianità, cultura, tradizione, educazione e bellezza. </w:t>
      </w:r>
    </w:p>
    <w:p w14:paraId="5E64786D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86651">
        <w:rPr>
          <w:rFonts w:ascii="Times New Roman" w:hAnsi="Times New Roman" w:cs="Times New Roman"/>
          <w:b/>
          <w:bCs/>
          <w:sz w:val="21"/>
          <w:szCs w:val="21"/>
        </w:rPr>
        <w:t>Edison</w:t>
      </w:r>
      <w:r w:rsidRPr="00786651">
        <w:rPr>
          <w:rFonts w:ascii="Times New Roman" w:hAnsi="Times New Roman" w:cs="Times New Roman"/>
          <w:sz w:val="21"/>
          <w:szCs w:val="21"/>
        </w:rPr>
        <w:t>, azienda energetica con oltre 140 anni di storia, impegnata per la salvaguardia dei luoghi e delle realtà di interesse culturale e sociale presenti nel nostro Paese, è da sempre vicina al FAI. In occasione delle Giornate FAI di Primavera consentirà ai visitatori di accedere allo splendido Palazzo Edison a Milano e alla Centrale Termoelettrica di Presenzano (CE) da poco inaugurata.</w:t>
      </w:r>
    </w:p>
    <w:p w14:paraId="4F6CC81C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Grazie anche 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Italo</w:t>
      </w:r>
      <w:r w:rsidRPr="00786651">
        <w:rPr>
          <w:rFonts w:ascii="Times New Roman" w:hAnsi="Times New Roman" w:cs="Times New Roman"/>
          <w:sz w:val="21"/>
          <w:szCs w:val="21"/>
        </w:rPr>
        <w:t xml:space="preserve">, primo operatore privato italiano sulla rete ferroviaria ad alta velocità, </w:t>
      </w:r>
      <w:proofErr w:type="spellStart"/>
      <w:r w:rsidRPr="00786651">
        <w:rPr>
          <w:rFonts w:ascii="Times New Roman" w:hAnsi="Times New Roman" w:cs="Times New Roman"/>
          <w:i/>
          <w:iCs/>
          <w:sz w:val="21"/>
          <w:szCs w:val="21"/>
        </w:rPr>
        <w:t>Mobility</w:t>
      </w:r>
      <w:proofErr w:type="spellEnd"/>
      <w:r w:rsidRPr="00786651">
        <w:rPr>
          <w:rFonts w:ascii="Times New Roman" w:hAnsi="Times New Roman" w:cs="Times New Roman"/>
          <w:i/>
          <w:iCs/>
          <w:sz w:val="21"/>
          <w:szCs w:val="21"/>
        </w:rPr>
        <w:t xml:space="preserve"> Partner</w:t>
      </w:r>
      <w:r w:rsidRPr="00786651">
        <w:rPr>
          <w:rFonts w:ascii="Times New Roman" w:hAnsi="Times New Roman" w:cs="Times New Roman"/>
          <w:sz w:val="21"/>
          <w:szCs w:val="21"/>
        </w:rPr>
        <w:t xml:space="preserve"> dell’evento, che ha deciso di affiancarsi al FAI per promuovere una mobilità sostenibile, invitando i viaggiatori alla scoperta dell’Italia più bella.  </w:t>
      </w:r>
    </w:p>
    <w:p w14:paraId="1B45C433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Si ringrazia, inoltre,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l’Ippodromo Snai San Siro di Milano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la speciale apertura dell’impianto e il prezioso sostegno di </w:t>
      </w:r>
      <w:proofErr w:type="spellStart"/>
      <w:r w:rsidRPr="00786651">
        <w:rPr>
          <w:rFonts w:ascii="Times New Roman" w:hAnsi="Times New Roman" w:cs="Times New Roman"/>
          <w:sz w:val="21"/>
          <w:szCs w:val="21"/>
        </w:rPr>
        <w:t>Snaitech</w:t>
      </w:r>
      <w:proofErr w:type="spellEnd"/>
      <w:r w:rsidRPr="00786651">
        <w:rPr>
          <w:rFonts w:ascii="Times New Roman" w:hAnsi="Times New Roman" w:cs="Times New Roman"/>
          <w:sz w:val="21"/>
          <w:szCs w:val="21"/>
        </w:rPr>
        <w:t xml:space="preserve"> – proprietaria dell’impianto sportivo - che si rinnova dal 2018.</w:t>
      </w:r>
    </w:p>
    <w:p w14:paraId="5E848CD3" w14:textId="77777777" w:rsidR="00786651" w:rsidRPr="0069747F" w:rsidRDefault="00786651" w:rsidP="0069747F">
      <w:pPr>
        <w:ind w:left="-284" w:right="-143"/>
        <w:jc w:val="both"/>
        <w:rPr>
          <w:rFonts w:ascii="Times New Roman" w:hAnsi="Times New Roman" w:cs="Times New Roman"/>
          <w:sz w:val="6"/>
          <w:szCs w:val="6"/>
        </w:rPr>
      </w:pPr>
    </w:p>
    <w:p w14:paraId="1E1B729D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bookmarkStart w:id="5" w:name="_Hlk192065026"/>
      <w:r w:rsidRPr="00786651">
        <w:rPr>
          <w:rFonts w:ascii="Times New Roman" w:hAnsi="Times New Roman" w:cs="Times New Roman"/>
          <w:sz w:val="21"/>
          <w:szCs w:val="21"/>
        </w:rPr>
        <w:t xml:space="preserve">Il FAI ringrazia la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FIAB – Federazione Italiana Ambiente e Bicicletta</w:t>
      </w:r>
      <w:r w:rsidRPr="00786651">
        <w:rPr>
          <w:rFonts w:ascii="Times New Roman" w:hAnsi="Times New Roman" w:cs="Times New Roman"/>
          <w:sz w:val="21"/>
          <w:szCs w:val="21"/>
        </w:rPr>
        <w:t xml:space="preserve"> per la preziosa e duratura collaborazione, che rappresenta un passo importante volto a coniugare la tutela del paesaggio e del patrimonio culturale con un modello di mobilità dolce, capace di valorizzare i territori e ridurre l’impatto ambientale.</w:t>
      </w:r>
    </w:p>
    <w:p w14:paraId="1E08C375" w14:textId="77777777" w:rsidR="00786651" w:rsidRPr="0069747F" w:rsidRDefault="00786651" w:rsidP="0069747F">
      <w:pPr>
        <w:ind w:left="-284" w:right="-143"/>
        <w:jc w:val="both"/>
        <w:rPr>
          <w:rFonts w:ascii="Times New Roman" w:hAnsi="Times New Roman"/>
          <w:sz w:val="6"/>
          <w:szCs w:val="6"/>
        </w:rPr>
      </w:pPr>
      <w:bookmarkStart w:id="6" w:name="_Hlk97584197"/>
      <w:bookmarkEnd w:id="5"/>
    </w:p>
    <w:p w14:paraId="513F31D9" w14:textId="77777777" w:rsidR="00786651" w:rsidRPr="00786651" w:rsidRDefault="00786651" w:rsidP="0069747F">
      <w:pPr>
        <w:ind w:left="-284" w:right="-143"/>
        <w:jc w:val="both"/>
        <w:rPr>
          <w:rFonts w:ascii="Times New Roman" w:hAnsi="Times New Roman"/>
        </w:rPr>
      </w:pPr>
      <w:r w:rsidRPr="00786651">
        <w:rPr>
          <w:rFonts w:ascii="Times New Roman" w:hAnsi="Times New Roman" w:cs="Times New Roman"/>
          <w:sz w:val="21"/>
          <w:szCs w:val="21"/>
        </w:rPr>
        <w:t>Grazie di cuore alle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 133 Delegazioni, 106 Gruppi FAI, 93 Gruppi FAI Giovani </w:t>
      </w:r>
      <w:r w:rsidRPr="00786651">
        <w:rPr>
          <w:rFonts w:ascii="Times New Roman" w:hAnsi="Times New Roman" w:cs="Times New Roman"/>
          <w:sz w:val="21"/>
          <w:szCs w:val="21"/>
        </w:rPr>
        <w:t>e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 16 Gruppi FAI Ponte tra culture</w:t>
      </w:r>
      <w:r w:rsidRPr="00786651">
        <w:rPr>
          <w:rFonts w:ascii="Times New Roman" w:hAnsi="Times New Roman" w:cs="Times New Roman"/>
          <w:sz w:val="21"/>
          <w:szCs w:val="21"/>
        </w:rPr>
        <w:t xml:space="preserve">,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e a tutti i volontari </w:t>
      </w:r>
      <w:r w:rsidRPr="00786651">
        <w:rPr>
          <w:rFonts w:ascii="Times New Roman" w:hAnsi="Times New Roman" w:cs="Times New Roman"/>
          <w:sz w:val="21"/>
          <w:szCs w:val="21"/>
        </w:rPr>
        <w:t>attivi in Italia.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86651">
        <w:rPr>
          <w:rFonts w:ascii="Times New Roman" w:hAnsi="Times New Roman" w:cs="Times New Roman"/>
          <w:sz w:val="21"/>
          <w:szCs w:val="21"/>
        </w:rPr>
        <w:t xml:space="preserve">Un ringraziamento anche ai 16.000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Apprendisti Ciceroni</w:t>
      </w:r>
      <w:r w:rsidRPr="00786651">
        <w:rPr>
          <w:rFonts w:ascii="Times New Roman" w:hAnsi="Times New Roman" w:cs="Times New Roman"/>
          <w:sz w:val="21"/>
          <w:szCs w:val="21"/>
        </w:rPr>
        <w:t>, studenti appositamente formati in collaborazione con i loro docenti, che hanno l’occasione di accompagnare il pubblico in visita nei luoghi aperti dal FAI nel loro territorio, sentendosi direttamente coinvolti nella vita sociale e culturale della loro comunità.</w:t>
      </w:r>
      <w:bookmarkEnd w:id="6"/>
    </w:p>
    <w:p w14:paraId="00684394" w14:textId="77777777" w:rsidR="00786651" w:rsidRPr="00736228" w:rsidRDefault="00786651" w:rsidP="0069747F">
      <w:pPr>
        <w:ind w:left="-284" w:right="-143"/>
        <w:jc w:val="both"/>
        <w:rPr>
          <w:rFonts w:ascii="Times New Roman" w:hAnsi="Times New Roman" w:cs="Times New Roman"/>
          <w:sz w:val="21"/>
          <w:szCs w:val="21"/>
        </w:rPr>
      </w:pPr>
      <w:r w:rsidRPr="00786651">
        <w:rPr>
          <w:rFonts w:ascii="Times New Roman" w:hAnsi="Times New Roman" w:cs="Times New Roman"/>
          <w:sz w:val="21"/>
          <w:szCs w:val="21"/>
        </w:rPr>
        <w:t xml:space="preserve">Ringraziamo infine in modo speciale i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proprietari</w:t>
      </w:r>
      <w:r w:rsidRPr="00786651">
        <w:rPr>
          <w:rFonts w:ascii="Times New Roman" w:hAnsi="Times New Roman" w:cs="Times New Roman"/>
          <w:sz w:val="21"/>
          <w:szCs w:val="21"/>
        </w:rPr>
        <w:t xml:space="preserve"> delle centinaia di luoghi aperti in aggiunta ai nostri Beni e le </w:t>
      </w:r>
      <w:r w:rsidRPr="00786651">
        <w:rPr>
          <w:rFonts w:ascii="Times New Roman" w:hAnsi="Times New Roman" w:cs="Times New Roman"/>
          <w:b/>
          <w:bCs/>
          <w:sz w:val="21"/>
          <w:szCs w:val="21"/>
        </w:rPr>
        <w:t>amministrazioni comunali</w:t>
      </w:r>
      <w:r w:rsidRPr="00786651">
        <w:rPr>
          <w:rFonts w:ascii="Times New Roman" w:hAnsi="Times New Roman" w:cs="Times New Roman"/>
          <w:sz w:val="21"/>
          <w:szCs w:val="21"/>
        </w:rPr>
        <w:t xml:space="preserve"> che hanno accolto questa iniziativa.</w:t>
      </w:r>
    </w:p>
    <w:p w14:paraId="58A9E1C1" w14:textId="77777777" w:rsidR="00A70E06" w:rsidRPr="0069747F" w:rsidRDefault="00A70E06" w:rsidP="0069747F">
      <w:pPr>
        <w:ind w:right="-143"/>
        <w:jc w:val="both"/>
        <w:rPr>
          <w:rFonts w:ascii="Times New Roman" w:hAnsi="Times New Roman" w:cs="Times New Roman"/>
          <w:sz w:val="4"/>
          <w:szCs w:val="4"/>
        </w:rPr>
      </w:pPr>
    </w:p>
    <w:p w14:paraId="11BED859" w14:textId="77777777" w:rsidR="00117188" w:rsidRDefault="00A70E06" w:rsidP="0069747F">
      <w:pPr>
        <w:pStyle w:val="Testonormale"/>
        <w:ind w:left="-284" w:right="-14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4652">
        <w:rPr>
          <w:rFonts w:ascii="Times New Roman" w:eastAsia="Times New Roman" w:hAnsi="Times New Roman" w:cs="Times New Roman"/>
          <w:i/>
          <w:sz w:val="20"/>
          <w:szCs w:val="20"/>
        </w:rPr>
        <w:t xml:space="preserve">FAI </w:t>
      </w:r>
      <w:r w:rsidR="00117188">
        <w:rPr>
          <w:rFonts w:ascii="Times New Roman" w:eastAsia="Times New Roman" w:hAnsi="Times New Roman" w:cs="Times New Roman"/>
          <w:i/>
          <w:sz w:val="20"/>
          <w:szCs w:val="20"/>
        </w:rPr>
        <w:t>– Fondo per l’Ambiente Italiano ETS</w:t>
      </w:r>
    </w:p>
    <w:p w14:paraId="4D61EDA4" w14:textId="49267F28" w:rsidR="00A70E06" w:rsidRPr="00E30ACB" w:rsidRDefault="00A70E06" w:rsidP="0069747F">
      <w:pPr>
        <w:pStyle w:val="Testonormale"/>
        <w:ind w:left="-284" w:right="-143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536A9">
        <w:rPr>
          <w:rFonts w:ascii="Times New Roman" w:eastAsia="Times New Roman" w:hAnsi="Times New Roman" w:cs="Times New Roman"/>
          <w:i/>
          <w:sz w:val="20"/>
          <w:szCs w:val="20"/>
        </w:rPr>
        <w:t>Ufficio Comunicazione</w:t>
      </w:r>
      <w:r w:rsidR="00117188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E763C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Stampa e New Media – </w:t>
      </w:r>
      <w:r w:rsidR="00AE763C" w:rsidRPr="005536A9">
        <w:rPr>
          <w:rFonts w:ascii="Times New Roman" w:hAnsi="Times New Roman" w:cs="Times New Roman"/>
          <w:i/>
          <w:sz w:val="20"/>
          <w:szCs w:val="20"/>
        </w:rPr>
        <w:t xml:space="preserve">Daniela Basso tel. 347.6384362; </w:t>
      </w:r>
      <w:hyperlink r:id="rId11" w:history="1">
        <w:r w:rsidR="00DD0949" w:rsidRPr="005536A9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d.basso@fondoambiente.it</w:t>
        </w:r>
      </w:hyperlink>
    </w:p>
    <w:p w14:paraId="265CEE0C" w14:textId="4370DB1C" w:rsidR="00C54F86" w:rsidRPr="00B77CB0" w:rsidRDefault="00117188" w:rsidP="0069747F">
      <w:pPr>
        <w:ind w:left="-284" w:right="-143"/>
      </w:pPr>
      <w:r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Ufficio Comunicazione </w:t>
      </w:r>
      <w:r w:rsidR="00A70E06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Tv e Radio – Novella Mirri tel. </w:t>
      </w:r>
      <w:r w:rsidR="00A70E06" w:rsidRPr="005536A9">
        <w:rPr>
          <w:rFonts w:ascii="Times New Roman" w:hAnsi="Times New Roman" w:cs="Times New Roman"/>
          <w:i/>
          <w:sz w:val="20"/>
          <w:szCs w:val="20"/>
        </w:rPr>
        <w:t xml:space="preserve">334.6516702; </w:t>
      </w:r>
      <w:hyperlink r:id="rId12" w:history="1">
        <w:r w:rsidR="00A70E06" w:rsidRPr="005536A9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n.mirri@fondoambiente.it</w:t>
        </w:r>
      </w:hyperlink>
    </w:p>
    <w:sectPr w:rsidR="00C54F86" w:rsidRPr="00B77CB0" w:rsidSect="00E30ACB">
      <w:pgSz w:w="11906" w:h="16838"/>
      <w:pgMar w:top="510" w:right="1134" w:bottom="39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BBF0" w14:textId="77777777" w:rsidR="007E50A8" w:rsidRDefault="007E50A8" w:rsidP="00604C03">
      <w:r>
        <w:separator/>
      </w:r>
    </w:p>
  </w:endnote>
  <w:endnote w:type="continuationSeparator" w:id="0">
    <w:p w14:paraId="5001B90F" w14:textId="77777777" w:rsidR="007E50A8" w:rsidRDefault="007E50A8" w:rsidP="006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93FD" w14:textId="77777777" w:rsidR="007E50A8" w:rsidRDefault="007E50A8" w:rsidP="00604C03">
      <w:r>
        <w:separator/>
      </w:r>
    </w:p>
  </w:footnote>
  <w:footnote w:type="continuationSeparator" w:id="0">
    <w:p w14:paraId="44273801" w14:textId="77777777" w:rsidR="007E50A8" w:rsidRDefault="007E50A8" w:rsidP="0060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6B500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FF64C8"/>
    <w:multiLevelType w:val="hybridMultilevel"/>
    <w:tmpl w:val="A37EBED6"/>
    <w:lvl w:ilvl="0" w:tplc="89225FC6"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B29526E"/>
    <w:multiLevelType w:val="hybridMultilevel"/>
    <w:tmpl w:val="074061D0"/>
    <w:lvl w:ilvl="0" w:tplc="4858ECB8"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3C2D5874"/>
    <w:multiLevelType w:val="hybridMultilevel"/>
    <w:tmpl w:val="A08EF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504C9"/>
    <w:multiLevelType w:val="multilevel"/>
    <w:tmpl w:val="6DB2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1C17F1"/>
    <w:multiLevelType w:val="multilevel"/>
    <w:tmpl w:val="6944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87529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185712">
    <w:abstractNumId w:val="1"/>
  </w:num>
  <w:num w:numId="3" w16cid:durableId="774710117">
    <w:abstractNumId w:val="2"/>
  </w:num>
  <w:num w:numId="4" w16cid:durableId="1618290982">
    <w:abstractNumId w:val="4"/>
  </w:num>
  <w:num w:numId="5" w16cid:durableId="289672881">
    <w:abstractNumId w:val="3"/>
  </w:num>
  <w:num w:numId="6" w16cid:durableId="115194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0B"/>
    <w:rsid w:val="000013AD"/>
    <w:rsid w:val="000051D2"/>
    <w:rsid w:val="00005E9B"/>
    <w:rsid w:val="000063FB"/>
    <w:rsid w:val="00011DF1"/>
    <w:rsid w:val="0001209C"/>
    <w:rsid w:val="000124E2"/>
    <w:rsid w:val="00022F74"/>
    <w:rsid w:val="00037685"/>
    <w:rsid w:val="0003789D"/>
    <w:rsid w:val="00043BEE"/>
    <w:rsid w:val="0006344F"/>
    <w:rsid w:val="00067514"/>
    <w:rsid w:val="0007075B"/>
    <w:rsid w:val="000748E1"/>
    <w:rsid w:val="00084EA2"/>
    <w:rsid w:val="000928F6"/>
    <w:rsid w:val="000A121F"/>
    <w:rsid w:val="000B1E17"/>
    <w:rsid w:val="000C2EC0"/>
    <w:rsid w:val="000C34D3"/>
    <w:rsid w:val="000D0721"/>
    <w:rsid w:val="000E1C5E"/>
    <w:rsid w:val="000E2245"/>
    <w:rsid w:val="000E347F"/>
    <w:rsid w:val="000E724B"/>
    <w:rsid w:val="000F29C2"/>
    <w:rsid w:val="000F4CDC"/>
    <w:rsid w:val="00105425"/>
    <w:rsid w:val="001068C9"/>
    <w:rsid w:val="00117188"/>
    <w:rsid w:val="0012163B"/>
    <w:rsid w:val="00126027"/>
    <w:rsid w:val="001262E8"/>
    <w:rsid w:val="001264DB"/>
    <w:rsid w:val="00132290"/>
    <w:rsid w:val="001356A9"/>
    <w:rsid w:val="00140563"/>
    <w:rsid w:val="00151814"/>
    <w:rsid w:val="0015574D"/>
    <w:rsid w:val="00157641"/>
    <w:rsid w:val="001640F7"/>
    <w:rsid w:val="00166B39"/>
    <w:rsid w:val="00167ADF"/>
    <w:rsid w:val="00177B9F"/>
    <w:rsid w:val="00185217"/>
    <w:rsid w:val="00192A66"/>
    <w:rsid w:val="00194C5B"/>
    <w:rsid w:val="00197B0A"/>
    <w:rsid w:val="001A3681"/>
    <w:rsid w:val="001A451A"/>
    <w:rsid w:val="001A47DB"/>
    <w:rsid w:val="001A5706"/>
    <w:rsid w:val="001B1738"/>
    <w:rsid w:val="001B3C17"/>
    <w:rsid w:val="001B6577"/>
    <w:rsid w:val="001C0047"/>
    <w:rsid w:val="001C12CC"/>
    <w:rsid w:val="001D0837"/>
    <w:rsid w:val="001D0B69"/>
    <w:rsid w:val="001D6479"/>
    <w:rsid w:val="001E6FFA"/>
    <w:rsid w:val="00205EDC"/>
    <w:rsid w:val="00210C9E"/>
    <w:rsid w:val="00211DD7"/>
    <w:rsid w:val="002156EA"/>
    <w:rsid w:val="002218E9"/>
    <w:rsid w:val="002221AD"/>
    <w:rsid w:val="00224B12"/>
    <w:rsid w:val="0022634F"/>
    <w:rsid w:val="00231836"/>
    <w:rsid w:val="00235059"/>
    <w:rsid w:val="00243502"/>
    <w:rsid w:val="00256E9F"/>
    <w:rsid w:val="002655CF"/>
    <w:rsid w:val="00266E8B"/>
    <w:rsid w:val="00271791"/>
    <w:rsid w:val="00291987"/>
    <w:rsid w:val="00293154"/>
    <w:rsid w:val="00295752"/>
    <w:rsid w:val="002A3D9D"/>
    <w:rsid w:val="002A4749"/>
    <w:rsid w:val="002A72B7"/>
    <w:rsid w:val="002B2829"/>
    <w:rsid w:val="002B6F47"/>
    <w:rsid w:val="002B7DCD"/>
    <w:rsid w:val="002C0D21"/>
    <w:rsid w:val="002C692B"/>
    <w:rsid w:val="002D3CA8"/>
    <w:rsid w:val="002E1442"/>
    <w:rsid w:val="002E2390"/>
    <w:rsid w:val="002F39EF"/>
    <w:rsid w:val="002F7730"/>
    <w:rsid w:val="00302CAA"/>
    <w:rsid w:val="00306CF0"/>
    <w:rsid w:val="00312F13"/>
    <w:rsid w:val="00326751"/>
    <w:rsid w:val="003369E3"/>
    <w:rsid w:val="00352691"/>
    <w:rsid w:val="003669A1"/>
    <w:rsid w:val="00373EAE"/>
    <w:rsid w:val="00375604"/>
    <w:rsid w:val="00386428"/>
    <w:rsid w:val="003A2D87"/>
    <w:rsid w:val="003A6706"/>
    <w:rsid w:val="003A7108"/>
    <w:rsid w:val="003A7C85"/>
    <w:rsid w:val="003C7015"/>
    <w:rsid w:val="003D4494"/>
    <w:rsid w:val="003F018C"/>
    <w:rsid w:val="00404AD1"/>
    <w:rsid w:val="00414092"/>
    <w:rsid w:val="004273FB"/>
    <w:rsid w:val="00437ECB"/>
    <w:rsid w:val="0044385F"/>
    <w:rsid w:val="004522B7"/>
    <w:rsid w:val="004657AD"/>
    <w:rsid w:val="00467C98"/>
    <w:rsid w:val="00472E34"/>
    <w:rsid w:val="00477DA7"/>
    <w:rsid w:val="00482DE8"/>
    <w:rsid w:val="00483F4C"/>
    <w:rsid w:val="004855FE"/>
    <w:rsid w:val="004A3A49"/>
    <w:rsid w:val="004A739C"/>
    <w:rsid w:val="004B3402"/>
    <w:rsid w:val="004B37E7"/>
    <w:rsid w:val="004C2C1A"/>
    <w:rsid w:val="004C5FC2"/>
    <w:rsid w:val="004C6BB1"/>
    <w:rsid w:val="004C72D4"/>
    <w:rsid w:val="004D3F58"/>
    <w:rsid w:val="004E1FEE"/>
    <w:rsid w:val="004E5C07"/>
    <w:rsid w:val="004F312E"/>
    <w:rsid w:val="004F41F0"/>
    <w:rsid w:val="004F4B01"/>
    <w:rsid w:val="004F7447"/>
    <w:rsid w:val="005000DD"/>
    <w:rsid w:val="00500431"/>
    <w:rsid w:val="0050095F"/>
    <w:rsid w:val="00500B9F"/>
    <w:rsid w:val="00503081"/>
    <w:rsid w:val="00510F74"/>
    <w:rsid w:val="00524AD6"/>
    <w:rsid w:val="00527494"/>
    <w:rsid w:val="00534183"/>
    <w:rsid w:val="00535351"/>
    <w:rsid w:val="005536A9"/>
    <w:rsid w:val="0055781C"/>
    <w:rsid w:val="00561162"/>
    <w:rsid w:val="0056163E"/>
    <w:rsid w:val="00562E03"/>
    <w:rsid w:val="0056384B"/>
    <w:rsid w:val="00571C7E"/>
    <w:rsid w:val="00573000"/>
    <w:rsid w:val="00574F7B"/>
    <w:rsid w:val="005A3A1A"/>
    <w:rsid w:val="005A3C0B"/>
    <w:rsid w:val="005B3089"/>
    <w:rsid w:val="005D191F"/>
    <w:rsid w:val="005D4C82"/>
    <w:rsid w:val="005F01C7"/>
    <w:rsid w:val="005F5B8D"/>
    <w:rsid w:val="00604C03"/>
    <w:rsid w:val="006111EC"/>
    <w:rsid w:val="00614DB1"/>
    <w:rsid w:val="00622403"/>
    <w:rsid w:val="00623BD8"/>
    <w:rsid w:val="0063176F"/>
    <w:rsid w:val="00631B2E"/>
    <w:rsid w:val="00637FE1"/>
    <w:rsid w:val="00641E5A"/>
    <w:rsid w:val="00651DC5"/>
    <w:rsid w:val="00653D1E"/>
    <w:rsid w:val="0065626D"/>
    <w:rsid w:val="006612AD"/>
    <w:rsid w:val="00665EB9"/>
    <w:rsid w:val="006762C1"/>
    <w:rsid w:val="00696481"/>
    <w:rsid w:val="0069747F"/>
    <w:rsid w:val="006B11A3"/>
    <w:rsid w:val="006B4959"/>
    <w:rsid w:val="006C341B"/>
    <w:rsid w:val="006D54B5"/>
    <w:rsid w:val="006D7045"/>
    <w:rsid w:val="00710A45"/>
    <w:rsid w:val="0071117E"/>
    <w:rsid w:val="007324F1"/>
    <w:rsid w:val="007379ED"/>
    <w:rsid w:val="00743456"/>
    <w:rsid w:val="0074347A"/>
    <w:rsid w:val="007457D3"/>
    <w:rsid w:val="007461DE"/>
    <w:rsid w:val="007554BB"/>
    <w:rsid w:val="00762922"/>
    <w:rsid w:val="00762B27"/>
    <w:rsid w:val="00770C88"/>
    <w:rsid w:val="00773D34"/>
    <w:rsid w:val="00775731"/>
    <w:rsid w:val="00785309"/>
    <w:rsid w:val="00786651"/>
    <w:rsid w:val="00787D44"/>
    <w:rsid w:val="007A08B5"/>
    <w:rsid w:val="007A0AEB"/>
    <w:rsid w:val="007A0D29"/>
    <w:rsid w:val="007A7A19"/>
    <w:rsid w:val="007B01C7"/>
    <w:rsid w:val="007D2C52"/>
    <w:rsid w:val="007D49E8"/>
    <w:rsid w:val="007E50A8"/>
    <w:rsid w:val="007F5770"/>
    <w:rsid w:val="00821FE6"/>
    <w:rsid w:val="0084001D"/>
    <w:rsid w:val="00856DBA"/>
    <w:rsid w:val="00864D54"/>
    <w:rsid w:val="00865ECC"/>
    <w:rsid w:val="00867C2A"/>
    <w:rsid w:val="008762A8"/>
    <w:rsid w:val="00877772"/>
    <w:rsid w:val="0088560C"/>
    <w:rsid w:val="00891BB6"/>
    <w:rsid w:val="008945DB"/>
    <w:rsid w:val="008A01A1"/>
    <w:rsid w:val="008A4A7A"/>
    <w:rsid w:val="008A6DC5"/>
    <w:rsid w:val="008B14D1"/>
    <w:rsid w:val="008B2178"/>
    <w:rsid w:val="008B3249"/>
    <w:rsid w:val="008B42E7"/>
    <w:rsid w:val="008B471D"/>
    <w:rsid w:val="008B6C82"/>
    <w:rsid w:val="008C2DFC"/>
    <w:rsid w:val="008C2F7B"/>
    <w:rsid w:val="008C50FD"/>
    <w:rsid w:val="008D13BA"/>
    <w:rsid w:val="008D2A04"/>
    <w:rsid w:val="008D4878"/>
    <w:rsid w:val="008E71D2"/>
    <w:rsid w:val="00901AA5"/>
    <w:rsid w:val="00904875"/>
    <w:rsid w:val="009334A4"/>
    <w:rsid w:val="00941527"/>
    <w:rsid w:val="00942FF7"/>
    <w:rsid w:val="00944A4E"/>
    <w:rsid w:val="00944FAE"/>
    <w:rsid w:val="0095126B"/>
    <w:rsid w:val="00954E7C"/>
    <w:rsid w:val="00963788"/>
    <w:rsid w:val="0096541E"/>
    <w:rsid w:val="0097343F"/>
    <w:rsid w:val="00980003"/>
    <w:rsid w:val="0098758B"/>
    <w:rsid w:val="009939CE"/>
    <w:rsid w:val="00995395"/>
    <w:rsid w:val="009B0161"/>
    <w:rsid w:val="009C0A58"/>
    <w:rsid w:val="009C209C"/>
    <w:rsid w:val="009D3CBB"/>
    <w:rsid w:val="009E78CE"/>
    <w:rsid w:val="009F2777"/>
    <w:rsid w:val="00A04AAA"/>
    <w:rsid w:val="00A2160C"/>
    <w:rsid w:val="00A34D6D"/>
    <w:rsid w:val="00A41549"/>
    <w:rsid w:val="00A46E2F"/>
    <w:rsid w:val="00A47E66"/>
    <w:rsid w:val="00A5651E"/>
    <w:rsid w:val="00A61FF5"/>
    <w:rsid w:val="00A65A6E"/>
    <w:rsid w:val="00A70E06"/>
    <w:rsid w:val="00A70EE4"/>
    <w:rsid w:val="00A73A8A"/>
    <w:rsid w:val="00A80686"/>
    <w:rsid w:val="00A965D8"/>
    <w:rsid w:val="00A968CE"/>
    <w:rsid w:val="00AA6492"/>
    <w:rsid w:val="00AA7A09"/>
    <w:rsid w:val="00AA7C56"/>
    <w:rsid w:val="00AB2C33"/>
    <w:rsid w:val="00AB4B4E"/>
    <w:rsid w:val="00AC1CDD"/>
    <w:rsid w:val="00AC3164"/>
    <w:rsid w:val="00AC34A9"/>
    <w:rsid w:val="00AD47FB"/>
    <w:rsid w:val="00AD68D5"/>
    <w:rsid w:val="00AE763C"/>
    <w:rsid w:val="00AF6313"/>
    <w:rsid w:val="00B11C25"/>
    <w:rsid w:val="00B21D01"/>
    <w:rsid w:val="00B23800"/>
    <w:rsid w:val="00B3397E"/>
    <w:rsid w:val="00B33D2E"/>
    <w:rsid w:val="00B35211"/>
    <w:rsid w:val="00B525CE"/>
    <w:rsid w:val="00B56DB5"/>
    <w:rsid w:val="00B57F97"/>
    <w:rsid w:val="00B65983"/>
    <w:rsid w:val="00B77CB0"/>
    <w:rsid w:val="00B85237"/>
    <w:rsid w:val="00B86316"/>
    <w:rsid w:val="00BB153E"/>
    <w:rsid w:val="00BB2DD3"/>
    <w:rsid w:val="00BB4799"/>
    <w:rsid w:val="00BC0ABF"/>
    <w:rsid w:val="00BC43C6"/>
    <w:rsid w:val="00BC4B67"/>
    <w:rsid w:val="00BC5658"/>
    <w:rsid w:val="00BD73A2"/>
    <w:rsid w:val="00BE3973"/>
    <w:rsid w:val="00BF3091"/>
    <w:rsid w:val="00C00190"/>
    <w:rsid w:val="00C0223D"/>
    <w:rsid w:val="00C025A6"/>
    <w:rsid w:val="00C07D99"/>
    <w:rsid w:val="00C11D60"/>
    <w:rsid w:val="00C17F99"/>
    <w:rsid w:val="00C202F4"/>
    <w:rsid w:val="00C2525E"/>
    <w:rsid w:val="00C2656B"/>
    <w:rsid w:val="00C31224"/>
    <w:rsid w:val="00C3220E"/>
    <w:rsid w:val="00C45799"/>
    <w:rsid w:val="00C52BBD"/>
    <w:rsid w:val="00C533A4"/>
    <w:rsid w:val="00C54F86"/>
    <w:rsid w:val="00C737B3"/>
    <w:rsid w:val="00C742FD"/>
    <w:rsid w:val="00C745C0"/>
    <w:rsid w:val="00C86646"/>
    <w:rsid w:val="00CA081D"/>
    <w:rsid w:val="00CA3EF8"/>
    <w:rsid w:val="00CC31FA"/>
    <w:rsid w:val="00CC6A1E"/>
    <w:rsid w:val="00CD657A"/>
    <w:rsid w:val="00CF5435"/>
    <w:rsid w:val="00D01159"/>
    <w:rsid w:val="00D064C9"/>
    <w:rsid w:val="00D0655B"/>
    <w:rsid w:val="00D06F02"/>
    <w:rsid w:val="00D079C2"/>
    <w:rsid w:val="00D07F1F"/>
    <w:rsid w:val="00D22AA5"/>
    <w:rsid w:val="00D24662"/>
    <w:rsid w:val="00D36DE9"/>
    <w:rsid w:val="00D60174"/>
    <w:rsid w:val="00D62404"/>
    <w:rsid w:val="00D74633"/>
    <w:rsid w:val="00D75402"/>
    <w:rsid w:val="00D7583A"/>
    <w:rsid w:val="00D93307"/>
    <w:rsid w:val="00D95E18"/>
    <w:rsid w:val="00DA4B05"/>
    <w:rsid w:val="00DA7763"/>
    <w:rsid w:val="00DB2277"/>
    <w:rsid w:val="00DB4428"/>
    <w:rsid w:val="00DC54EB"/>
    <w:rsid w:val="00DD0949"/>
    <w:rsid w:val="00DF1F80"/>
    <w:rsid w:val="00E13CB9"/>
    <w:rsid w:val="00E305D0"/>
    <w:rsid w:val="00E30ACB"/>
    <w:rsid w:val="00E33166"/>
    <w:rsid w:val="00E33CAA"/>
    <w:rsid w:val="00E352C5"/>
    <w:rsid w:val="00E45ABF"/>
    <w:rsid w:val="00E50CD3"/>
    <w:rsid w:val="00E57B56"/>
    <w:rsid w:val="00E600DA"/>
    <w:rsid w:val="00E620D0"/>
    <w:rsid w:val="00E6270D"/>
    <w:rsid w:val="00E62914"/>
    <w:rsid w:val="00E7146C"/>
    <w:rsid w:val="00E726FF"/>
    <w:rsid w:val="00E75F66"/>
    <w:rsid w:val="00E816E4"/>
    <w:rsid w:val="00E83DCA"/>
    <w:rsid w:val="00E93F7A"/>
    <w:rsid w:val="00EC0CBB"/>
    <w:rsid w:val="00EC2C13"/>
    <w:rsid w:val="00ED05FE"/>
    <w:rsid w:val="00ED4B11"/>
    <w:rsid w:val="00ED4F8E"/>
    <w:rsid w:val="00EE4056"/>
    <w:rsid w:val="00EE5DD5"/>
    <w:rsid w:val="00EF6EB8"/>
    <w:rsid w:val="00F3098A"/>
    <w:rsid w:val="00F359FB"/>
    <w:rsid w:val="00F43340"/>
    <w:rsid w:val="00F45A48"/>
    <w:rsid w:val="00F622F3"/>
    <w:rsid w:val="00F826DD"/>
    <w:rsid w:val="00F82BEB"/>
    <w:rsid w:val="00F839FE"/>
    <w:rsid w:val="00F965CC"/>
    <w:rsid w:val="00F97B1C"/>
    <w:rsid w:val="00FB09B3"/>
    <w:rsid w:val="00FB150C"/>
    <w:rsid w:val="00FB4FDD"/>
    <w:rsid w:val="00FB5E42"/>
    <w:rsid w:val="00FC0362"/>
    <w:rsid w:val="00FD0951"/>
    <w:rsid w:val="00FE137F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230C"/>
  <w15:chartTrackingRefBased/>
  <w15:docId w15:val="{995AF265-6E65-4282-8B8E-4B7FD19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43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3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C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C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C0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C0B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5A3C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C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C0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EC2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EC2C13"/>
  </w:style>
  <w:style w:type="character" w:customStyle="1" w:styleId="eop">
    <w:name w:val="eop"/>
    <w:basedOn w:val="Carpredefinitoparagrafo"/>
    <w:rsid w:val="00EC2C13"/>
  </w:style>
  <w:style w:type="character" w:styleId="Collegamentoipertestuale">
    <w:name w:val="Hyperlink"/>
    <w:basedOn w:val="Carpredefinitoparagrafo"/>
    <w:uiPriority w:val="99"/>
    <w:unhideWhenUsed/>
    <w:rsid w:val="00A70E0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70E06"/>
    <w:rPr>
      <w:rFonts w:ascii="Calibri" w:hAnsi="Calibri" w:cstheme="minorBidi"/>
      <w:szCs w:val="21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70E06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E06"/>
    <w:rPr>
      <w:color w:val="605E5C"/>
      <w:shd w:val="clear" w:color="auto" w:fill="E1DFDD"/>
    </w:rPr>
  </w:style>
  <w:style w:type="paragraph" w:styleId="Testodelblocco">
    <w:name w:val="Block Text"/>
    <w:basedOn w:val="Normale"/>
    <w:semiHidden/>
    <w:rsid w:val="002B6F47"/>
    <w:pPr>
      <w:ind w:left="-567" w:right="-512"/>
      <w:jc w:val="both"/>
    </w:pPr>
    <w:rPr>
      <w:rFonts w:ascii="Times New Roman" w:eastAsia="Times New Roman" w:hAnsi="Times New Roman" w:cs="Times New Roman"/>
      <w:bCs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04C03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4C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C03"/>
    <w:rPr>
      <w:rFonts w:ascii="Aptos" w:hAnsi="Aptos" w:cs="Aptos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604C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C03"/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7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9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.mirri@fondo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basso@fondoambient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iornatefa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ornatefa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Decaroli</dc:creator>
  <cp:keywords/>
  <dc:description/>
  <cp:lastModifiedBy>Elisabetta Cozzi</cp:lastModifiedBy>
  <cp:revision>11</cp:revision>
  <dcterms:created xsi:type="dcterms:W3CDTF">2025-03-10T14:35:00Z</dcterms:created>
  <dcterms:modified xsi:type="dcterms:W3CDTF">2025-03-10T20:25:00Z</dcterms:modified>
</cp:coreProperties>
</file>